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3A" w:rsidRPr="00835CA7" w:rsidRDefault="000E573A" w:rsidP="00175B1C">
      <w:pPr>
        <w:autoSpaceDE w:val="0"/>
        <w:autoSpaceDN w:val="0"/>
        <w:adjustRightInd w:val="0"/>
        <w:spacing w:after="0" w:line="240" w:lineRule="auto"/>
        <w:ind w:left="10206" w:right="-31"/>
        <w:jc w:val="right"/>
        <w:rPr>
          <w:rFonts w:ascii="Times New Roman" w:eastAsia="Calibri" w:hAnsi="Times New Roman" w:cs="Times New Roman"/>
        </w:rPr>
      </w:pPr>
      <w:bookmarkStart w:id="0" w:name="_GoBack"/>
      <w:r w:rsidRPr="00835CA7">
        <w:rPr>
          <w:rFonts w:ascii="Times New Roman" w:eastAsia="Calibri" w:hAnsi="Times New Roman" w:cs="Times New Roman"/>
        </w:rPr>
        <w:t>Приложение</w:t>
      </w:r>
    </w:p>
    <w:p w:rsidR="000E573A" w:rsidRPr="00835CA7" w:rsidRDefault="000E573A" w:rsidP="00175B1C">
      <w:pPr>
        <w:autoSpaceDE w:val="0"/>
        <w:autoSpaceDN w:val="0"/>
        <w:adjustRightInd w:val="0"/>
        <w:spacing w:after="0" w:line="240" w:lineRule="auto"/>
        <w:ind w:left="10206" w:right="-31"/>
        <w:jc w:val="right"/>
        <w:rPr>
          <w:rFonts w:ascii="Times New Roman" w:eastAsia="Calibri" w:hAnsi="Times New Roman" w:cs="Times New Roman"/>
        </w:rPr>
      </w:pPr>
      <w:r w:rsidRPr="00835CA7">
        <w:rPr>
          <w:rFonts w:ascii="Times New Roman" w:eastAsia="Calibri" w:hAnsi="Times New Roman" w:cs="Times New Roman"/>
        </w:rPr>
        <w:t>к Положению</w:t>
      </w:r>
    </w:p>
    <w:p w:rsidR="000E573A" w:rsidRPr="00835CA7" w:rsidRDefault="000E573A" w:rsidP="00175B1C">
      <w:pPr>
        <w:autoSpaceDE w:val="0"/>
        <w:autoSpaceDN w:val="0"/>
        <w:adjustRightInd w:val="0"/>
        <w:spacing w:after="0" w:line="240" w:lineRule="auto"/>
        <w:ind w:left="10206" w:right="-31"/>
        <w:jc w:val="right"/>
        <w:rPr>
          <w:rFonts w:ascii="Times New Roman" w:eastAsia="Calibri" w:hAnsi="Times New Roman" w:cs="Times New Roman"/>
          <w:sz w:val="26"/>
          <w:szCs w:val="26"/>
        </w:rPr>
      </w:pPr>
      <w:r w:rsidRPr="00835CA7">
        <w:rPr>
          <w:rFonts w:ascii="Times New Roman" w:eastAsia="Calibri" w:hAnsi="Times New Roman" w:cs="Times New Roman"/>
        </w:rPr>
        <w:t>О Закупках товаров, работ, услуг</w:t>
      </w:r>
      <w:r w:rsidRPr="00835CA7">
        <w:rPr>
          <w:rFonts w:ascii="Times New Roman" w:eastAsia="Calibri" w:hAnsi="Times New Roman" w:cs="Times New Roman"/>
        </w:rPr>
        <w:br/>
        <w:t xml:space="preserve">для нужд </w:t>
      </w:r>
      <w:r w:rsidR="009A110B" w:rsidRPr="00835CA7">
        <w:rPr>
          <w:rFonts w:ascii="Times New Roman" w:eastAsia="Calibri" w:hAnsi="Times New Roman" w:cs="Times New Roman"/>
        </w:rPr>
        <w:t>Государственного автономного учр</w:t>
      </w:r>
      <w:r w:rsidR="004D0AEF" w:rsidRPr="00835CA7">
        <w:rPr>
          <w:rFonts w:ascii="Times New Roman" w:eastAsia="Calibri" w:hAnsi="Times New Roman" w:cs="Times New Roman"/>
        </w:rPr>
        <w:t>еждения культуры города Москвы «</w:t>
      </w:r>
      <w:r w:rsidR="009A110B" w:rsidRPr="00835CA7">
        <w:rPr>
          <w:rFonts w:ascii="Times New Roman" w:eastAsia="Calibri" w:hAnsi="Times New Roman" w:cs="Times New Roman"/>
        </w:rPr>
        <w:t>Парк культуры</w:t>
      </w:r>
      <w:r w:rsidR="00835CA7" w:rsidRPr="00835CA7">
        <w:rPr>
          <w:rFonts w:ascii="Times New Roman" w:eastAsia="Calibri" w:hAnsi="Times New Roman" w:cs="Times New Roman"/>
        </w:rPr>
        <w:t xml:space="preserve"> </w:t>
      </w:r>
      <w:r w:rsidR="004D0AEF" w:rsidRPr="00835CA7">
        <w:rPr>
          <w:rFonts w:ascii="Times New Roman" w:eastAsia="Calibri" w:hAnsi="Times New Roman" w:cs="Times New Roman"/>
        </w:rPr>
        <w:t>и отдыха «Ходынское поле»</w:t>
      </w:r>
    </w:p>
    <w:p w:rsidR="00175B1C" w:rsidRDefault="00835CA7" w:rsidP="00175B1C">
      <w:pPr>
        <w:pStyle w:val="ConsPlusTitle"/>
        <w:ind w:left="5103"/>
        <w:jc w:val="right"/>
        <w:rPr>
          <w:rFonts w:ascii="Times New Roman" w:hAnsi="Times New Roman" w:cs="Times New Roman"/>
          <w:b w:val="0"/>
          <w:sz w:val="24"/>
          <w:szCs w:val="24"/>
        </w:rPr>
      </w:pPr>
      <w:r w:rsidRPr="00835CA7">
        <w:rPr>
          <w:rFonts w:ascii="Times New Roman" w:hAnsi="Times New Roman" w:cs="Times New Roman"/>
          <w:b w:val="0"/>
        </w:rPr>
        <w:t xml:space="preserve">                                                            </w:t>
      </w:r>
      <w:r>
        <w:rPr>
          <w:rFonts w:ascii="Times New Roman" w:hAnsi="Times New Roman" w:cs="Times New Roman"/>
          <w:b w:val="0"/>
        </w:rPr>
        <w:t xml:space="preserve">                        </w:t>
      </w:r>
      <w:r w:rsidRPr="00835CA7">
        <w:rPr>
          <w:rFonts w:ascii="Times New Roman" w:hAnsi="Times New Roman" w:cs="Times New Roman"/>
          <w:b w:val="0"/>
        </w:rPr>
        <w:t xml:space="preserve">           </w:t>
      </w:r>
      <w:r>
        <w:rPr>
          <w:rFonts w:ascii="Times New Roman" w:hAnsi="Times New Roman" w:cs="Times New Roman"/>
          <w:b w:val="0"/>
        </w:rPr>
        <w:t xml:space="preserve">   </w:t>
      </w:r>
      <w:r w:rsidRPr="00835CA7">
        <w:rPr>
          <w:rFonts w:ascii="Times New Roman" w:hAnsi="Times New Roman" w:cs="Times New Roman"/>
          <w:b w:val="0"/>
          <w:sz w:val="24"/>
          <w:szCs w:val="24"/>
        </w:rPr>
        <w:t xml:space="preserve">к приказу </w:t>
      </w:r>
      <w:r w:rsidR="00175B1C">
        <w:rPr>
          <w:rFonts w:ascii="Times New Roman" w:hAnsi="Times New Roman" w:cs="Times New Roman"/>
          <w:b w:val="0"/>
          <w:sz w:val="24"/>
          <w:szCs w:val="24"/>
        </w:rPr>
        <w:t>ГАУК г. Москвы</w:t>
      </w:r>
    </w:p>
    <w:p w:rsidR="00175B1C" w:rsidRDefault="00175B1C" w:rsidP="00175B1C">
      <w:pPr>
        <w:pStyle w:val="ConsPlusTitle"/>
        <w:ind w:left="5103"/>
        <w:jc w:val="right"/>
        <w:rPr>
          <w:rFonts w:ascii="Times New Roman" w:hAnsi="Times New Roman" w:cs="Times New Roman"/>
          <w:b w:val="0"/>
          <w:sz w:val="24"/>
          <w:szCs w:val="24"/>
          <w:lang w:val="en-US"/>
        </w:rPr>
      </w:pPr>
      <w:r>
        <w:rPr>
          <w:rFonts w:ascii="Times New Roman" w:hAnsi="Times New Roman" w:cs="Times New Roman"/>
          <w:b w:val="0"/>
          <w:sz w:val="24"/>
          <w:szCs w:val="24"/>
        </w:rPr>
        <w:t>"Парк культуры и отдыха "Ходынское поле"</w:t>
      </w:r>
    </w:p>
    <w:p w:rsidR="00835CA7" w:rsidRPr="00835CA7" w:rsidRDefault="00835CA7" w:rsidP="00175B1C">
      <w:pPr>
        <w:pStyle w:val="ConsPlusTitle"/>
        <w:ind w:left="5103"/>
        <w:jc w:val="right"/>
        <w:rPr>
          <w:rFonts w:ascii="Times New Roman" w:hAnsi="Times New Roman" w:cs="Times New Roman"/>
          <w:b w:val="0"/>
          <w:sz w:val="24"/>
          <w:szCs w:val="24"/>
        </w:rPr>
      </w:pPr>
      <w:r w:rsidRPr="00835CA7">
        <w:rPr>
          <w:rFonts w:ascii="Times New Roman" w:hAnsi="Times New Roman" w:cs="Times New Roman"/>
          <w:b w:val="0"/>
          <w:sz w:val="24"/>
          <w:szCs w:val="24"/>
        </w:rPr>
        <w:t>от</w:t>
      </w:r>
      <w:r w:rsidR="0040678A">
        <w:rPr>
          <w:rFonts w:ascii="Times New Roman" w:hAnsi="Times New Roman" w:cs="Times New Roman"/>
          <w:b w:val="0"/>
          <w:sz w:val="24"/>
          <w:szCs w:val="24"/>
        </w:rPr>
        <w:t xml:space="preserve"> 06.02.2024 г.</w:t>
      </w:r>
      <w:r>
        <w:rPr>
          <w:rFonts w:ascii="Times New Roman" w:hAnsi="Times New Roman" w:cs="Times New Roman"/>
          <w:b w:val="0"/>
          <w:sz w:val="24"/>
          <w:szCs w:val="24"/>
        </w:rPr>
        <w:t xml:space="preserve"> </w:t>
      </w:r>
      <w:r w:rsidRPr="00835CA7">
        <w:rPr>
          <w:rFonts w:ascii="Times New Roman" w:hAnsi="Times New Roman" w:cs="Times New Roman"/>
          <w:b w:val="0"/>
          <w:sz w:val="24"/>
          <w:szCs w:val="24"/>
        </w:rPr>
        <w:t xml:space="preserve">№ </w:t>
      </w:r>
      <w:r w:rsidR="0040678A">
        <w:rPr>
          <w:rFonts w:ascii="Times New Roman" w:hAnsi="Times New Roman" w:cs="Times New Roman"/>
          <w:b w:val="0"/>
          <w:sz w:val="24"/>
          <w:szCs w:val="24"/>
        </w:rPr>
        <w:t>25/ОД</w:t>
      </w:r>
    </w:p>
    <w:bookmarkEnd w:id="0"/>
    <w:p w:rsidR="00D03280" w:rsidRPr="005B2803" w:rsidRDefault="00D03280" w:rsidP="00D03280">
      <w:pPr>
        <w:autoSpaceDE w:val="0"/>
        <w:autoSpaceDN w:val="0"/>
        <w:adjustRightInd w:val="0"/>
        <w:spacing w:after="0" w:line="240" w:lineRule="auto"/>
        <w:ind w:right="284"/>
        <w:jc w:val="center"/>
        <w:rPr>
          <w:rFonts w:ascii="Times New Roman" w:eastAsia="Calibri" w:hAnsi="Times New Roman" w:cs="Times New Roman"/>
          <w:sz w:val="28"/>
          <w:szCs w:val="28"/>
        </w:rPr>
      </w:pPr>
    </w:p>
    <w:p w:rsidR="00D03280" w:rsidRPr="005B2803" w:rsidRDefault="00D03280" w:rsidP="00D03280">
      <w:pPr>
        <w:autoSpaceDE w:val="0"/>
        <w:autoSpaceDN w:val="0"/>
        <w:adjustRightInd w:val="0"/>
        <w:spacing w:after="0" w:line="240" w:lineRule="auto"/>
        <w:ind w:right="425" w:firstLine="567"/>
        <w:jc w:val="center"/>
        <w:rPr>
          <w:rFonts w:ascii="Times New Roman" w:eastAsia="Calibri" w:hAnsi="Times New Roman" w:cs="Times New Roman"/>
          <w:b/>
          <w:bCs/>
          <w:sz w:val="28"/>
          <w:szCs w:val="28"/>
        </w:rPr>
      </w:pPr>
      <w:r w:rsidRPr="005B2803">
        <w:rPr>
          <w:rFonts w:ascii="Times New Roman" w:eastAsia="Calibri" w:hAnsi="Times New Roman" w:cs="Times New Roman"/>
          <w:b/>
          <w:bCs/>
          <w:sz w:val="28"/>
          <w:szCs w:val="28"/>
        </w:rPr>
        <w:t>ПЕРЕЧЕНЬ ОТДЕЛЬНЫХ ВИДОВ ТОВАРОВ, РАБОТ, УСЛУГ, ВКЛЮЧАЮЩИЙ ДОПОЛНИТЕЛЬНЫЕ ТРЕБОВАНИЯ К УЧАСТНИКАМ ПРОЦЕДУРЫ ЗАКУПКИ, А ТАКЖЕ ПЕРЕЧЕНЬ ДОКУМЕНТОВ, ПОДТВЕРЖДАЮЩИХ СООТВЕТСТВИЕ УЧАСТНИКОВ ПРОЦЕДУРЫ ЗАКУПКИ УКАЗАННЫМ ДОПОЛНИТЕЛЬНЫМ ТРЕБОВАНИЯМ</w:t>
      </w:r>
    </w:p>
    <w:p w:rsidR="00B40926" w:rsidRPr="005B2803" w:rsidRDefault="00B40926" w:rsidP="00B40926">
      <w:pPr>
        <w:pStyle w:val="ConsPlusNormal"/>
        <w:jc w:val="center"/>
        <w:rPr>
          <w:rFonts w:ascii="Times New Roman" w:hAnsi="Times New Roman" w:cs="Times New Roman"/>
          <w:sz w:val="28"/>
          <w:szCs w:val="28"/>
        </w:rPr>
      </w:pPr>
    </w:p>
    <w:tbl>
      <w:tblPr>
        <w:tblStyle w:val="a3"/>
        <w:tblW w:w="0" w:type="auto"/>
        <w:tblBorders>
          <w:bottom w:val="none" w:sz="0" w:space="0" w:color="auto"/>
        </w:tblBorders>
        <w:tblLook w:val="04A0" w:firstRow="1" w:lastRow="0" w:firstColumn="1" w:lastColumn="0" w:noHBand="0" w:noVBand="1"/>
      </w:tblPr>
      <w:tblGrid>
        <w:gridCol w:w="562"/>
        <w:gridCol w:w="3402"/>
        <w:gridCol w:w="5529"/>
        <w:gridCol w:w="5067"/>
      </w:tblGrid>
      <w:tr w:rsidR="00EB3439" w:rsidRPr="005B2803" w:rsidTr="00AA2DC8">
        <w:tc>
          <w:tcPr>
            <w:tcW w:w="562" w:type="dxa"/>
          </w:tcPr>
          <w:p w:rsidR="00EB3439" w:rsidRPr="005B2803" w:rsidRDefault="00EB3439" w:rsidP="00EB3439">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w:t>
            </w:r>
          </w:p>
          <w:p w:rsidR="00EB3439" w:rsidRPr="005B2803" w:rsidRDefault="00EB3439" w:rsidP="00EB3439">
            <w:pPr>
              <w:rPr>
                <w:rFonts w:ascii="Times New Roman" w:hAnsi="Times New Roman" w:cs="Times New Roman"/>
              </w:rPr>
            </w:pPr>
            <w:r w:rsidRPr="005B2803">
              <w:rPr>
                <w:rFonts w:ascii="Times New Roman" w:hAnsi="Times New Roman" w:cs="Times New Roman"/>
                <w:sz w:val="24"/>
                <w:szCs w:val="24"/>
              </w:rPr>
              <w:t>п/п</w:t>
            </w:r>
          </w:p>
        </w:tc>
        <w:tc>
          <w:tcPr>
            <w:tcW w:w="3402" w:type="dxa"/>
          </w:tcPr>
          <w:p w:rsidR="00EB3439" w:rsidRPr="005B2803" w:rsidRDefault="00EB3439">
            <w:pPr>
              <w:rPr>
                <w:rFonts w:ascii="Times New Roman" w:hAnsi="Times New Roman" w:cs="Times New Roman"/>
              </w:rPr>
            </w:pPr>
            <w:r w:rsidRPr="005B2803">
              <w:rPr>
                <w:rFonts w:ascii="Times New Roman" w:hAnsi="Times New Roman" w:cs="Times New Roman"/>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5529" w:type="dxa"/>
          </w:tcPr>
          <w:p w:rsidR="00EB3439" w:rsidRPr="005B2803" w:rsidRDefault="00EB3439">
            <w:pPr>
              <w:rPr>
                <w:rFonts w:ascii="Times New Roman" w:hAnsi="Times New Roman" w:cs="Times New Roman"/>
              </w:rPr>
            </w:pPr>
            <w:r w:rsidRPr="005B2803">
              <w:rPr>
                <w:rFonts w:ascii="Times New Roman" w:hAnsi="Times New Roman" w:cs="Times New Roman"/>
                <w:sz w:val="24"/>
                <w:szCs w:val="24"/>
              </w:rPr>
              <w:t>Дополнительные требования к участникам закупки</w:t>
            </w:r>
          </w:p>
        </w:tc>
        <w:tc>
          <w:tcPr>
            <w:tcW w:w="5067" w:type="dxa"/>
          </w:tcPr>
          <w:p w:rsidR="00EB3439" w:rsidRPr="005B2803" w:rsidRDefault="00EB3439">
            <w:pPr>
              <w:rPr>
                <w:rFonts w:ascii="Times New Roman" w:hAnsi="Times New Roman" w:cs="Times New Roman"/>
              </w:rPr>
            </w:pPr>
            <w:r w:rsidRPr="005B2803">
              <w:rPr>
                <w:rFonts w:ascii="Times New Roman" w:hAnsi="Times New Roman" w:cs="Times New Roman"/>
                <w:sz w:val="24"/>
                <w:szCs w:val="24"/>
              </w:rPr>
              <w:t>Информация и документы, подтверждающие соответствие участников закупки дополнительным требованиям</w:t>
            </w:r>
          </w:p>
        </w:tc>
      </w:tr>
    </w:tbl>
    <w:p w:rsidR="00EB3439" w:rsidRPr="005B2803" w:rsidRDefault="00EB3439" w:rsidP="00946A49">
      <w:pPr>
        <w:pStyle w:val="13"/>
        <w:rPr>
          <w:rFonts w:ascii="Times New Roman" w:hAnsi="Times New Roman" w:cs="Times New Roman"/>
        </w:rPr>
      </w:pPr>
    </w:p>
    <w:tbl>
      <w:tblPr>
        <w:tblStyle w:val="a3"/>
        <w:tblW w:w="0" w:type="auto"/>
        <w:tblLook w:val="04A0" w:firstRow="1" w:lastRow="0" w:firstColumn="1" w:lastColumn="0" w:noHBand="0" w:noVBand="1"/>
      </w:tblPr>
      <w:tblGrid>
        <w:gridCol w:w="562"/>
        <w:gridCol w:w="3402"/>
        <w:gridCol w:w="5529"/>
        <w:gridCol w:w="5067"/>
      </w:tblGrid>
      <w:tr w:rsidR="00EB3439" w:rsidRPr="005B2803" w:rsidTr="005B2803">
        <w:trPr>
          <w:tblHeader/>
        </w:trPr>
        <w:tc>
          <w:tcPr>
            <w:tcW w:w="562" w:type="dxa"/>
          </w:tcPr>
          <w:p w:rsidR="00EB3439" w:rsidRPr="005B2803" w:rsidRDefault="00EB3439" w:rsidP="00EB3439">
            <w:pPr>
              <w:jc w:val="center"/>
              <w:rPr>
                <w:rFonts w:ascii="Times New Roman" w:hAnsi="Times New Roman" w:cs="Times New Roman"/>
              </w:rPr>
            </w:pPr>
            <w:r w:rsidRPr="005B2803">
              <w:rPr>
                <w:rFonts w:ascii="Times New Roman" w:hAnsi="Times New Roman" w:cs="Times New Roman"/>
              </w:rPr>
              <w:t>1</w:t>
            </w:r>
          </w:p>
        </w:tc>
        <w:tc>
          <w:tcPr>
            <w:tcW w:w="3402" w:type="dxa"/>
          </w:tcPr>
          <w:p w:rsidR="00EB3439" w:rsidRPr="005B2803" w:rsidRDefault="00EB3439" w:rsidP="00EB3439">
            <w:pPr>
              <w:jc w:val="center"/>
              <w:rPr>
                <w:rFonts w:ascii="Times New Roman" w:hAnsi="Times New Roman" w:cs="Times New Roman"/>
              </w:rPr>
            </w:pPr>
            <w:r w:rsidRPr="005B2803">
              <w:rPr>
                <w:rFonts w:ascii="Times New Roman" w:hAnsi="Times New Roman" w:cs="Times New Roman"/>
              </w:rPr>
              <w:t>2</w:t>
            </w:r>
          </w:p>
        </w:tc>
        <w:tc>
          <w:tcPr>
            <w:tcW w:w="5529" w:type="dxa"/>
          </w:tcPr>
          <w:p w:rsidR="00EB3439" w:rsidRPr="005B2803" w:rsidRDefault="00EB3439" w:rsidP="00EB3439">
            <w:pPr>
              <w:jc w:val="center"/>
              <w:rPr>
                <w:rFonts w:ascii="Times New Roman" w:hAnsi="Times New Roman" w:cs="Times New Roman"/>
              </w:rPr>
            </w:pPr>
            <w:r w:rsidRPr="005B2803">
              <w:rPr>
                <w:rFonts w:ascii="Times New Roman" w:hAnsi="Times New Roman" w:cs="Times New Roman"/>
              </w:rPr>
              <w:t>3</w:t>
            </w:r>
          </w:p>
        </w:tc>
        <w:tc>
          <w:tcPr>
            <w:tcW w:w="5067" w:type="dxa"/>
          </w:tcPr>
          <w:p w:rsidR="00EB3439" w:rsidRPr="005B2803" w:rsidRDefault="00EB3439" w:rsidP="00EB3439">
            <w:pPr>
              <w:jc w:val="center"/>
              <w:rPr>
                <w:rFonts w:ascii="Times New Roman" w:hAnsi="Times New Roman" w:cs="Times New Roman"/>
              </w:rPr>
            </w:pPr>
            <w:r w:rsidRPr="005B2803">
              <w:rPr>
                <w:rFonts w:ascii="Times New Roman" w:hAnsi="Times New Roman" w:cs="Times New Roman"/>
              </w:rPr>
              <w:t>4</w:t>
            </w:r>
          </w:p>
        </w:tc>
      </w:tr>
      <w:tr w:rsidR="00EB3439" w:rsidRPr="005B2803" w:rsidTr="00FE0C94">
        <w:tc>
          <w:tcPr>
            <w:tcW w:w="14560" w:type="dxa"/>
            <w:gridSpan w:val="4"/>
          </w:tcPr>
          <w:p w:rsidR="00EB3439" w:rsidRPr="005B2803" w:rsidRDefault="00EB3439" w:rsidP="00EB3439">
            <w:pPr>
              <w:jc w:val="center"/>
              <w:rPr>
                <w:rFonts w:ascii="Times New Roman" w:hAnsi="Times New Roman" w:cs="Times New Roman"/>
              </w:rPr>
            </w:pPr>
            <w:r w:rsidRPr="005B2803">
              <w:rPr>
                <w:rFonts w:ascii="Times New Roman" w:hAnsi="Times New Roman" w:cs="Times New Roman"/>
                <w:sz w:val="24"/>
                <w:szCs w:val="24"/>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EB3439" w:rsidRPr="005B2803" w:rsidTr="005B2803">
        <w:tc>
          <w:tcPr>
            <w:tcW w:w="562" w:type="dxa"/>
          </w:tcPr>
          <w:p w:rsidR="00EB3439" w:rsidRPr="005B2803" w:rsidRDefault="00EB3439" w:rsidP="00EB3439">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1.</w:t>
            </w:r>
          </w:p>
        </w:tc>
        <w:tc>
          <w:tcPr>
            <w:tcW w:w="3402"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529" w:type="dxa"/>
          </w:tcPr>
          <w:p w:rsidR="009859D3" w:rsidRPr="006757F6" w:rsidRDefault="009859D3" w:rsidP="009859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контракта, заключенного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требованиями Федерального закона </w:t>
            </w:r>
            <w:r>
              <w:rPr>
                <w:rFonts w:ascii="Times New Roman" w:hAnsi="Times New Roman" w:cs="Times New Roman"/>
                <w:sz w:val="24"/>
                <w:szCs w:val="24"/>
              </w:rPr>
              <w:t>№</w:t>
            </w:r>
            <w:r w:rsidRPr="006757F6">
              <w:rPr>
                <w:rFonts w:ascii="Times New Roman" w:hAnsi="Times New Roman" w:cs="Times New Roman"/>
                <w:sz w:val="24"/>
                <w:szCs w:val="24"/>
              </w:rPr>
              <w:t xml:space="preserve"> 44-ФЗ </w:t>
            </w:r>
            <w:r>
              <w:rPr>
                <w:rFonts w:ascii="Times New Roman" w:hAnsi="Times New Roman" w:cs="Times New Roman"/>
                <w:sz w:val="24"/>
                <w:szCs w:val="24"/>
              </w:rPr>
              <w:br/>
            </w:r>
            <w:r w:rsidRPr="006757F6">
              <w:rPr>
                <w:rFonts w:ascii="Times New Roman" w:hAnsi="Times New Roman" w:cs="Times New Roman"/>
                <w:sz w:val="24"/>
                <w:szCs w:val="24"/>
              </w:rPr>
              <w:t xml:space="preserve">от </w:t>
            </w:r>
            <w:r>
              <w:rPr>
                <w:rFonts w:ascii="Times New Roman" w:hAnsi="Times New Roman" w:cs="Times New Roman"/>
                <w:sz w:val="24"/>
                <w:szCs w:val="24"/>
              </w:rPr>
              <w:t>5 апреля 2013 г.</w:t>
            </w:r>
            <w:r w:rsidRPr="006757F6">
              <w:rPr>
                <w:rFonts w:ascii="Times New Roman" w:hAnsi="Times New Roman" w:cs="Times New Roman"/>
                <w:sz w:val="24"/>
                <w:szCs w:val="24"/>
              </w:rPr>
              <w:t xml:space="preserve"> </w:t>
            </w:r>
            <w:r w:rsidRPr="008E4D26">
              <w:rPr>
                <w:rFonts w:ascii="Times New Roman" w:hAnsi="Times New Roman" w:cs="Times New Roman"/>
                <w:sz w:val="24"/>
                <w:szCs w:val="24"/>
              </w:rPr>
              <w:t>"</w:t>
            </w:r>
            <w:r w:rsidRPr="006757F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Pr="008E4D26">
              <w:rPr>
                <w:rFonts w:ascii="Times New Roman" w:hAnsi="Times New Roman" w:cs="Times New Roman"/>
                <w:sz w:val="24"/>
                <w:szCs w:val="24"/>
              </w:rPr>
              <w:t>"</w:t>
            </w:r>
            <w:r w:rsidRPr="006757F6">
              <w:rPr>
                <w:rFonts w:ascii="Times New Roman" w:hAnsi="Times New Roman" w:cs="Times New Roman"/>
                <w:sz w:val="24"/>
                <w:szCs w:val="24"/>
              </w:rPr>
              <w:t xml:space="preserve"> (далее - контракт) или договора, заключенного </w:t>
            </w:r>
            <w:r>
              <w:rPr>
                <w:rFonts w:ascii="Times New Roman" w:hAnsi="Times New Roman" w:cs="Times New Roman"/>
                <w:sz w:val="24"/>
                <w:szCs w:val="24"/>
              </w:rPr>
              <w:br/>
            </w:r>
            <w:r w:rsidRPr="006757F6">
              <w:rPr>
                <w:rFonts w:ascii="Times New Roman" w:hAnsi="Times New Roman" w:cs="Times New Roman"/>
                <w:sz w:val="24"/>
                <w:szCs w:val="24"/>
              </w:rPr>
              <w:t xml:space="preserve">в соответствии с Федеральным </w:t>
            </w:r>
            <w:hyperlink r:id="rId8" w:history="1">
              <w:r w:rsidRPr="006757F6">
                <w:rPr>
                  <w:rFonts w:ascii="Times New Roman" w:hAnsi="Times New Roman" w:cs="Times New Roman"/>
                  <w:sz w:val="24"/>
                  <w:szCs w:val="24"/>
                </w:rPr>
                <w:t>законом</w:t>
              </w:r>
            </w:hyperlink>
            <w:r w:rsidRPr="006757F6">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от </w:t>
            </w:r>
            <w:r>
              <w:rPr>
                <w:rFonts w:ascii="Times New Roman" w:hAnsi="Times New Roman" w:cs="Times New Roman"/>
                <w:sz w:val="24"/>
                <w:szCs w:val="24"/>
              </w:rPr>
              <w:t>18 июля 2011 г.</w:t>
            </w:r>
            <w:r w:rsidRPr="006757F6">
              <w:rPr>
                <w:rFonts w:ascii="Times New Roman" w:hAnsi="Times New Roman" w:cs="Times New Roman"/>
                <w:sz w:val="24"/>
                <w:szCs w:val="24"/>
              </w:rPr>
              <w:t xml:space="preserve"> </w:t>
            </w:r>
            <w:r>
              <w:rPr>
                <w:rFonts w:ascii="Times New Roman" w:hAnsi="Times New Roman" w:cs="Times New Roman"/>
                <w:sz w:val="24"/>
                <w:szCs w:val="24"/>
              </w:rPr>
              <w:t>№</w:t>
            </w:r>
            <w:r w:rsidRPr="006757F6">
              <w:rPr>
                <w:rFonts w:ascii="Times New Roman" w:hAnsi="Times New Roman" w:cs="Times New Roman"/>
                <w:sz w:val="24"/>
                <w:szCs w:val="24"/>
              </w:rPr>
              <w:t xml:space="preserve"> 223-ФЗ </w:t>
            </w:r>
            <w:r w:rsidRPr="008E4D26">
              <w:rPr>
                <w:rFonts w:ascii="Times New Roman" w:hAnsi="Times New Roman" w:cs="Times New Roman"/>
                <w:sz w:val="24"/>
                <w:szCs w:val="24"/>
              </w:rPr>
              <w:t>"</w:t>
            </w:r>
            <w:r w:rsidRPr="006757F6">
              <w:rPr>
                <w:rFonts w:ascii="Times New Roman" w:hAnsi="Times New Roman" w:cs="Times New Roman"/>
                <w:sz w:val="24"/>
                <w:szCs w:val="24"/>
              </w:rPr>
              <w:t>О закупках товаров, работ, услуг отдельными видами юридических лиц</w:t>
            </w:r>
            <w:r w:rsidRPr="008E4D26">
              <w:rPr>
                <w:rFonts w:ascii="Times New Roman" w:hAnsi="Times New Roman" w:cs="Times New Roman"/>
                <w:sz w:val="24"/>
                <w:szCs w:val="24"/>
              </w:rPr>
              <w:t>"</w:t>
            </w:r>
            <w:r w:rsidRPr="006757F6">
              <w:rPr>
                <w:rFonts w:ascii="Times New Roman" w:hAnsi="Times New Roman" w:cs="Times New Roman"/>
                <w:sz w:val="24"/>
                <w:szCs w:val="24"/>
              </w:rPr>
              <w:t xml:space="preserve"> (далее - договор), предусматривающего выполнение работ по сохранению объектов культурного наследия, при которых затрагиваются </w:t>
            </w:r>
            <w:r w:rsidRPr="006757F6">
              <w:rPr>
                <w:rFonts w:ascii="Times New Roman" w:hAnsi="Times New Roman" w:cs="Times New Roman"/>
                <w:sz w:val="24"/>
                <w:szCs w:val="24"/>
              </w:rPr>
              <w:lastRenderedPageBreak/>
              <w:t>конструктивные и другие характеристики надежности и безопасности таких объектов.</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подтверждающий цену выполненных работ;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акт приемки выполненных работ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по сохранению объекта культурного наследия;</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(за исключением случаев, при которых такое разрешение не выдается в</w:t>
            </w:r>
            <w:r w:rsidR="00946A49" w:rsidRPr="005B2803">
              <w:rPr>
                <w:rFonts w:ascii="Times New Roman" w:hAnsi="Times New Roman" w:cs="Times New Roman"/>
                <w:sz w:val="24"/>
                <w:szCs w:val="24"/>
              </w:rPr>
              <w:t xml:space="preserve"> </w:t>
            </w:r>
            <w:r w:rsidRPr="005B2803">
              <w:rPr>
                <w:rFonts w:ascii="Times New Roman" w:hAnsi="Times New Roman" w:cs="Times New Roman"/>
                <w:sz w:val="24"/>
                <w:szCs w:val="24"/>
              </w:rPr>
              <w:t>соответствии</w:t>
            </w:r>
            <w:r w:rsidR="00AA2DC8" w:rsidRPr="005B2803">
              <w:rPr>
                <w:rFonts w:ascii="Times New Roman" w:hAnsi="Times New Roman" w:cs="Times New Roman"/>
                <w:sz w:val="24"/>
                <w:szCs w:val="24"/>
              </w:rPr>
              <w:t xml:space="preserve">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w:t>
            </w:r>
          </w:p>
        </w:tc>
      </w:tr>
      <w:tr w:rsidR="00EB3439" w:rsidRPr="005B2803" w:rsidTr="005B2803">
        <w:tc>
          <w:tcPr>
            <w:tcW w:w="562" w:type="dxa"/>
          </w:tcPr>
          <w:p w:rsidR="00EB3439" w:rsidRPr="005B2803" w:rsidRDefault="00EB3439" w:rsidP="00EB3439">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w:t>
            </w:r>
          </w:p>
        </w:tc>
        <w:tc>
          <w:tcPr>
            <w:tcW w:w="3402" w:type="dxa"/>
          </w:tcPr>
          <w:p w:rsidR="00EB3439" w:rsidRPr="005B2803" w:rsidRDefault="00EB3439" w:rsidP="0060340E">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сохранению объектов культурного наследия, при которых</w:t>
            </w:r>
            <w:r w:rsidR="0060340E">
              <w:rPr>
                <w:rFonts w:ascii="Times New Roman" w:hAnsi="Times New Roman" w:cs="Times New Roman"/>
                <w:sz w:val="24"/>
                <w:szCs w:val="24"/>
              </w:rPr>
              <w:t xml:space="preserve">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не затрагиваются конструктивные и другие характеристики надежности и безопасности таких объектов</w:t>
            </w:r>
          </w:p>
        </w:tc>
        <w:tc>
          <w:tcPr>
            <w:tcW w:w="5529"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EB3439" w:rsidRPr="005B2803" w:rsidRDefault="00EB3439" w:rsidP="00EB3439">
            <w:pPr>
              <w:autoSpaceDE w:val="0"/>
              <w:autoSpaceDN w:val="0"/>
              <w:adjustRightInd w:val="0"/>
              <w:jc w:val="both"/>
              <w:rPr>
                <w:rFonts w:ascii="Times New Roman" w:hAnsi="Times New Roman" w:cs="Times New Roman"/>
                <w:sz w:val="24"/>
                <w:szCs w:val="24"/>
              </w:rPr>
            </w:pPr>
            <w:bookmarkStart w:id="1" w:name="Par24"/>
            <w:bookmarkEnd w:id="1"/>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 xml:space="preserve">по сохранению объектов культурного наследия,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при которых не затрагиваются конструктивные </w:t>
            </w:r>
            <w:r w:rsidRPr="005B2803">
              <w:rPr>
                <w:rFonts w:ascii="Times New Roman" w:hAnsi="Times New Roman" w:cs="Times New Roman"/>
                <w:sz w:val="24"/>
                <w:szCs w:val="24"/>
              </w:rPr>
              <w:br/>
              <w:t xml:space="preserve">и другие характеристики надежности </w:t>
            </w:r>
            <w:r w:rsidRPr="005B2803">
              <w:rPr>
                <w:rFonts w:ascii="Times New Roman" w:hAnsi="Times New Roman" w:cs="Times New Roman"/>
                <w:sz w:val="24"/>
                <w:szCs w:val="24"/>
              </w:rPr>
              <w:br/>
              <w:t>и безопасности таких объектов;</w:t>
            </w:r>
          </w:p>
          <w:p w:rsidR="00EB3439" w:rsidRPr="005B2803" w:rsidRDefault="00EB3439" w:rsidP="00EB3439">
            <w:pPr>
              <w:autoSpaceDE w:val="0"/>
              <w:autoSpaceDN w:val="0"/>
              <w:adjustRightInd w:val="0"/>
              <w:jc w:val="both"/>
              <w:rPr>
                <w:rFonts w:ascii="Times New Roman" w:hAnsi="Times New Roman" w:cs="Times New Roman"/>
                <w:sz w:val="24"/>
                <w:szCs w:val="24"/>
              </w:rPr>
            </w:pPr>
            <w:bookmarkStart w:id="2" w:name="Par25"/>
            <w:bookmarkEnd w:id="2"/>
            <w:r w:rsidRPr="005B2803">
              <w:rPr>
                <w:rFonts w:ascii="Times New Roman" w:hAnsi="Times New Roman" w:cs="Times New Roman"/>
                <w:sz w:val="24"/>
                <w:szCs w:val="24"/>
              </w:rPr>
              <w:t xml:space="preserve">2) опыт исполнения договора (контракта), предусматривающего выполнение работ </w:t>
            </w:r>
            <w:r w:rsidRPr="005B2803">
              <w:rPr>
                <w:rFonts w:ascii="Times New Roman" w:hAnsi="Times New Roman" w:cs="Times New Roman"/>
                <w:sz w:val="24"/>
                <w:szCs w:val="24"/>
              </w:rPr>
              <w:br/>
              <w:t xml:space="preserve">по сохранению объектов культурного наследия,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при которых затрагиваются конструктивные </w:t>
            </w:r>
            <w:r w:rsidRPr="005B2803">
              <w:rPr>
                <w:rFonts w:ascii="Times New Roman" w:hAnsi="Times New Roman" w:cs="Times New Roman"/>
                <w:sz w:val="24"/>
                <w:szCs w:val="24"/>
              </w:rPr>
              <w:br/>
              <w:t xml:space="preserve">и другие характеристики надежности </w:t>
            </w:r>
            <w:r w:rsidRPr="005B2803">
              <w:rPr>
                <w:rFonts w:ascii="Times New Roman" w:hAnsi="Times New Roman" w:cs="Times New Roman"/>
                <w:sz w:val="24"/>
                <w:szCs w:val="24"/>
              </w:rPr>
              <w:br/>
              <w:t>и безопасности таких объектов.</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должна составлять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акт приемки выполненных работ </w:t>
            </w:r>
            <w:r w:rsidRPr="005B2803">
              <w:rPr>
                <w:rFonts w:ascii="Times New Roman" w:hAnsi="Times New Roman" w:cs="Times New Roman"/>
                <w:sz w:val="24"/>
                <w:szCs w:val="24"/>
              </w:rPr>
              <w:br/>
              <w:t>по сохранению объекта культурного наследия.</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акт приемки выполненных работ </w:t>
            </w:r>
            <w:r w:rsidRPr="005B2803">
              <w:rPr>
                <w:rFonts w:ascii="Times New Roman" w:hAnsi="Times New Roman" w:cs="Times New Roman"/>
                <w:sz w:val="24"/>
                <w:szCs w:val="24"/>
              </w:rPr>
              <w:br/>
              <w:t>по сохранению объекта культурного наследия;</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w:t>
            </w:r>
          </w:p>
        </w:tc>
      </w:tr>
      <w:tr w:rsidR="00EB3439" w:rsidRPr="005B2803" w:rsidTr="005B2803">
        <w:tc>
          <w:tcPr>
            <w:tcW w:w="562" w:type="dxa"/>
          </w:tcPr>
          <w:p w:rsidR="00EB3439" w:rsidRPr="005B2803" w:rsidRDefault="00EB3439" w:rsidP="00EB3439">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w:t>
            </w:r>
          </w:p>
        </w:tc>
        <w:tc>
          <w:tcPr>
            <w:tcW w:w="3402"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по реставрации музейных предметов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и музейных коллекций, включенных в состав </w:t>
            </w:r>
            <w:r w:rsidRPr="005B2803">
              <w:rPr>
                <w:rFonts w:ascii="Times New Roman" w:hAnsi="Times New Roman" w:cs="Times New Roman"/>
                <w:sz w:val="24"/>
                <w:szCs w:val="24"/>
              </w:rPr>
              <w:lastRenderedPageBreak/>
              <w:t>Музейного фонда Российской Федерации</w:t>
            </w:r>
          </w:p>
        </w:tc>
        <w:tc>
          <w:tcPr>
            <w:tcW w:w="5529"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Наличие опыта исполнения участником закупки договора (контракта), предусматривающего выполнение работ по реставрации музейных предметов и музейных коллекций, включенных </w:t>
            </w:r>
            <w:r w:rsidRPr="005B2803">
              <w:rPr>
                <w:rFonts w:ascii="Times New Roman" w:hAnsi="Times New Roman" w:cs="Times New Roman"/>
                <w:sz w:val="24"/>
                <w:szCs w:val="24"/>
              </w:rPr>
              <w:br/>
            </w:r>
            <w:r w:rsidRPr="005B2803">
              <w:rPr>
                <w:rFonts w:ascii="Times New Roman" w:hAnsi="Times New Roman" w:cs="Times New Roman"/>
                <w:sz w:val="24"/>
                <w:szCs w:val="24"/>
              </w:rPr>
              <w:lastRenderedPageBreak/>
              <w:t>в состав Музейного фонда Российской Федерации.</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tc>
      </w:tr>
      <w:tr w:rsidR="00EB3439" w:rsidRPr="005B2803" w:rsidTr="009859D3">
        <w:trPr>
          <w:trHeight w:val="3460"/>
        </w:trPr>
        <w:tc>
          <w:tcPr>
            <w:tcW w:w="562" w:type="dxa"/>
          </w:tcPr>
          <w:p w:rsidR="00EB3439" w:rsidRPr="005B2803" w:rsidRDefault="00EB3439" w:rsidP="00EB3439">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4.</w:t>
            </w:r>
          </w:p>
        </w:tc>
        <w:tc>
          <w:tcPr>
            <w:tcW w:w="3402" w:type="dxa"/>
          </w:tcPr>
          <w:p w:rsidR="00EB3439" w:rsidRPr="005B2803" w:rsidRDefault="00EB3439" w:rsidP="0060340E">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529"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опыта исполнения участником закупки договора (контракта),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tc>
      </w:tr>
      <w:tr w:rsidR="00EB3439" w:rsidRPr="005B2803" w:rsidTr="009859D3">
        <w:trPr>
          <w:trHeight w:val="4672"/>
        </w:trPr>
        <w:tc>
          <w:tcPr>
            <w:tcW w:w="562" w:type="dxa"/>
          </w:tcPr>
          <w:p w:rsidR="00EB3439" w:rsidRPr="005B2803" w:rsidRDefault="00EB3439" w:rsidP="00EB3439">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5.</w:t>
            </w:r>
          </w:p>
        </w:tc>
        <w:tc>
          <w:tcPr>
            <w:tcW w:w="3402" w:type="dxa"/>
          </w:tcPr>
          <w:p w:rsidR="00EB3439" w:rsidRPr="005B2803" w:rsidRDefault="00EB3439" w:rsidP="00B961D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услуги, связанные </w:t>
            </w:r>
            <w:r w:rsidRPr="005B2803">
              <w:rPr>
                <w:rFonts w:ascii="Times New Roman" w:hAnsi="Times New Roman" w:cs="Times New Roman"/>
                <w:sz w:val="24"/>
                <w:szCs w:val="24"/>
              </w:rPr>
              <w:br/>
              <w:t xml:space="preserve">с необходимостью допуска подрядчиков, исполнителей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к учетным базам данных музеев, архивов, библиотек,</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 к хранилищам (депозитариям) музея, библиотеки, к системам обеспечения безопасности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и (или) сохранности музейных предметов и музейных коллекций, архивных документов, библиотечного фонда</w:t>
            </w:r>
          </w:p>
        </w:tc>
        <w:tc>
          <w:tcPr>
            <w:tcW w:w="5529"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Наличие опыта исполнения участником закупки договора (контракта), предусматривающего выполнение работ, оказание услуг, связанных </w:t>
            </w:r>
            <w:r w:rsidRPr="005B2803">
              <w:rPr>
                <w:rFonts w:ascii="Times New Roman" w:hAnsi="Times New Roman" w:cs="Times New Roman"/>
                <w:sz w:val="24"/>
                <w:szCs w:val="24"/>
              </w:rPr>
              <w:br/>
              <w:t>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оказанных услуг </w:t>
            </w:r>
            <w:r w:rsidRPr="005B2803">
              <w:rPr>
                <w:rFonts w:ascii="Times New Roman" w:hAnsi="Times New Roman" w:cs="Times New Roman"/>
                <w:sz w:val="24"/>
                <w:szCs w:val="24"/>
              </w:rPr>
              <w:br/>
              <w:t xml:space="preserve">по договору (контракту) должна составлять </w:t>
            </w:r>
            <w:r w:rsidRPr="005B2803">
              <w:rPr>
                <w:rFonts w:ascii="Times New Roman" w:hAnsi="Times New Roman" w:cs="Times New Roman"/>
                <w:sz w:val="24"/>
                <w:szCs w:val="24"/>
              </w:rPr>
              <w:br/>
              <w:t>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EB3439" w:rsidRPr="005B2803" w:rsidRDefault="00EB3439" w:rsidP="00EB3439">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оказанных услуг, подтверждающий цену выполненных работ, оказанных услуг.</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6.</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по подготовке проектной документации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и (или) выполнению</w:t>
            </w:r>
            <w:r w:rsidR="00B961D9">
              <w:rPr>
                <w:rFonts w:ascii="Times New Roman" w:hAnsi="Times New Roman" w:cs="Times New Roman"/>
                <w:sz w:val="24"/>
                <w:szCs w:val="24"/>
              </w:rPr>
              <w:t xml:space="preserve"> </w:t>
            </w:r>
            <w:r w:rsidRPr="005B2803">
              <w:rPr>
                <w:rFonts w:ascii="Times New Roman" w:hAnsi="Times New Roman" w:cs="Times New Roman"/>
                <w:sz w:val="24"/>
                <w:szCs w:val="24"/>
              </w:rPr>
              <w:t xml:space="preserve"> инженерных изысканий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в соответствии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с законодательством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о градостроительной деятельности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Наличие опыта исполнения участником закупки договора (контракта), предусматривающего выполнение работ по подготовке проектной документации и (или) выполнению инженерных изысканий в соответствии с законодательством </w:t>
            </w:r>
            <w:r w:rsidRPr="005B2803">
              <w:rPr>
                <w:rFonts w:ascii="Times New Roman" w:hAnsi="Times New Roman" w:cs="Times New Roman"/>
                <w:sz w:val="24"/>
                <w:szCs w:val="24"/>
              </w:rPr>
              <w:br/>
              <w:t>о градостроительной деятельности.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w:t>
            </w:r>
            <w:r w:rsidRPr="005B2803">
              <w:rPr>
                <w:rFonts w:ascii="Times New Roman" w:hAnsi="Times New Roman" w:cs="Times New Roman"/>
                <w:sz w:val="24"/>
                <w:szCs w:val="24"/>
              </w:rPr>
              <w:br/>
              <w:t xml:space="preserve">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7.</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строительству, реконструкции объекта капитального строительства, за исключением линейного объекта</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3" w:name="Par66"/>
            <w:bookmarkEnd w:id="3"/>
            <w:r w:rsidRPr="005B2803">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4" w:name="Par68"/>
            <w:bookmarkEnd w:id="4"/>
            <w:r w:rsidRPr="005B2803">
              <w:rPr>
                <w:rFonts w:ascii="Times New Roman" w:hAnsi="Times New Roman" w:cs="Times New Roman"/>
                <w:sz w:val="24"/>
                <w:szCs w:val="24"/>
              </w:rPr>
              <w:t xml:space="preserve">2)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объекта капитального строительства (за исключением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 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w:t>
            </w:r>
            <w:r w:rsidRPr="005B2803">
              <w:rPr>
                <w:rFonts w:ascii="Times New Roman" w:hAnsi="Times New Roman" w:cs="Times New Roman"/>
                <w:sz w:val="24"/>
                <w:szCs w:val="24"/>
              </w:rPr>
              <w:lastRenderedPageBreak/>
              <w:t>договора не превышает 100 млн.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 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w:t>
            </w:r>
            <w:r w:rsidRPr="005B2803">
              <w:rPr>
                <w:rFonts w:ascii="Times New Roman" w:hAnsi="Times New Roman" w:cs="Times New Roman"/>
                <w:sz w:val="24"/>
                <w:szCs w:val="24"/>
              </w:rPr>
              <w:br/>
              <w:t xml:space="preserve">или превышает 100 млн. рублей, </w:t>
            </w:r>
            <w:r w:rsidRPr="005B2803">
              <w:rPr>
                <w:rFonts w:ascii="Times New Roman" w:hAnsi="Times New Roman" w:cs="Times New Roman"/>
                <w:sz w:val="24"/>
                <w:szCs w:val="24"/>
              </w:rPr>
              <w:br/>
              <w:t>но не превышает 500 млн.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 не менее 30 процентов начальной (максимальной) цены договора, заключаемого </w:t>
            </w:r>
            <w:r w:rsidRPr="005B2803">
              <w:rPr>
                <w:rFonts w:ascii="Times New Roman" w:hAnsi="Times New Roman" w:cs="Times New Roman"/>
                <w:sz w:val="24"/>
                <w:szCs w:val="24"/>
              </w:rPr>
              <w:br/>
              <w:t xml:space="preserve">по результатам определения поставщика (подрядчика, исполнителя), если начальная (максимальная) цена договора составляет </w:t>
            </w:r>
            <w:r w:rsidRPr="005B2803">
              <w:rPr>
                <w:rFonts w:ascii="Times New Roman" w:hAnsi="Times New Roman" w:cs="Times New Roman"/>
                <w:sz w:val="24"/>
                <w:szCs w:val="24"/>
              </w:rPr>
              <w:br/>
              <w:t>или превышает 500 млн. рублей.</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Смета на строительство объектов </w:t>
            </w:r>
            <w:r w:rsidRPr="005B2803">
              <w:rPr>
                <w:rFonts w:ascii="Times New Roman" w:hAnsi="Times New Roman" w:cs="Times New Roman"/>
                <w:sz w:val="24"/>
                <w:szCs w:val="24"/>
              </w:rPr>
              <w:lastRenderedPageBreak/>
              <w:t>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разрешение на ввод объекта капитального строительства в эксплуатацию.</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8.</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5" w:name="Par86"/>
            <w:bookmarkEnd w:id="5"/>
            <w:r w:rsidRPr="005B2803">
              <w:rPr>
                <w:rFonts w:ascii="Times New Roman" w:hAnsi="Times New Roman" w:cs="Times New Roman"/>
                <w:sz w:val="24"/>
                <w:szCs w:val="24"/>
              </w:rPr>
              <w:t xml:space="preserve">1) опыт исполнения договора (контракта) строительного подряда, предусматривающего выполнение работ по строительству, реконструкции линейного объекта, </w:t>
            </w:r>
            <w:r w:rsidRPr="005B2803">
              <w:rPr>
                <w:rFonts w:ascii="Times New Roman" w:hAnsi="Times New Roman" w:cs="Times New Roman"/>
                <w:sz w:val="24"/>
                <w:szCs w:val="24"/>
              </w:rPr>
              <w:br/>
              <w:t>за исключением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6" w:name="Par87"/>
            <w:bookmarkEnd w:id="6"/>
            <w:r w:rsidRPr="005B2803">
              <w:rPr>
                <w:rFonts w:ascii="Times New Roman" w:hAnsi="Times New Roman" w:cs="Times New Roman"/>
                <w:sz w:val="24"/>
                <w:szCs w:val="24"/>
              </w:rPr>
              <w:t xml:space="preserve">2)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линейного объекта, за исключением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(контракту),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 не менее 50 процентов начальной (максимальной) цены договора, заключаемого </w:t>
            </w:r>
            <w:r w:rsidRPr="005B2803">
              <w:rPr>
                <w:rFonts w:ascii="Times New Roman" w:hAnsi="Times New Roman" w:cs="Times New Roman"/>
                <w:sz w:val="24"/>
                <w:szCs w:val="24"/>
              </w:rPr>
              <w:br/>
              <w:t xml:space="preserve">по результатам определения поставщика (подрядчика, исполнителя), если начальная (максимальная) цена договора не превышает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100 млн.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 не менее 40 процентов начальной (максимальной) цены договора, заключаемого </w:t>
            </w:r>
            <w:r w:rsidRPr="005B2803">
              <w:rPr>
                <w:rFonts w:ascii="Times New Roman" w:hAnsi="Times New Roman" w:cs="Times New Roman"/>
                <w:sz w:val="24"/>
                <w:szCs w:val="24"/>
              </w:rPr>
              <w:br/>
              <w:t xml:space="preserve">по результатам определения поставщика (подрядчика, исполнителя), если начальная (максимальная) цена договора составляет </w:t>
            </w:r>
            <w:r w:rsidRPr="005B2803">
              <w:rPr>
                <w:rFonts w:ascii="Times New Roman" w:hAnsi="Times New Roman" w:cs="Times New Roman"/>
                <w:sz w:val="24"/>
                <w:szCs w:val="24"/>
              </w:rPr>
              <w:br/>
              <w:t xml:space="preserve">или превышает 100 млн. рублей, </w:t>
            </w:r>
            <w:r w:rsidRPr="005B2803">
              <w:rPr>
                <w:rFonts w:ascii="Times New Roman" w:hAnsi="Times New Roman" w:cs="Times New Roman"/>
                <w:sz w:val="24"/>
                <w:szCs w:val="24"/>
              </w:rPr>
              <w:br/>
              <w:t>но не превышает 500 млн.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 не менее 30 процентов начальной (максимальной) цены договора, заключаемого </w:t>
            </w:r>
            <w:r w:rsidRPr="005B2803">
              <w:rPr>
                <w:rFonts w:ascii="Times New Roman" w:hAnsi="Times New Roman" w:cs="Times New Roman"/>
                <w:sz w:val="24"/>
                <w:szCs w:val="24"/>
              </w:rPr>
              <w:br/>
              <w:t xml:space="preserve">по результатам определения поставщика (подрядчика, исполнителя), если начальная (максимальная) цена договора составляет </w:t>
            </w:r>
            <w:r w:rsidRPr="005B2803">
              <w:rPr>
                <w:rFonts w:ascii="Times New Roman" w:hAnsi="Times New Roman" w:cs="Times New Roman"/>
                <w:sz w:val="24"/>
                <w:szCs w:val="24"/>
              </w:rPr>
              <w:br/>
              <w:t>или превышает 500 млн. рублей.</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w:t>
            </w:r>
            <w:r w:rsidRPr="005B2803">
              <w:rPr>
                <w:rFonts w:ascii="Times New Roman" w:hAnsi="Times New Roman" w:cs="Times New Roman"/>
                <w:sz w:val="24"/>
                <w:szCs w:val="24"/>
              </w:rPr>
              <w:lastRenderedPageBreak/>
              <w:t>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9.</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строительству некапитального строения, сооружения (строений, сооружений), благоустройству территории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7" w:name="Par102"/>
            <w:bookmarkEnd w:id="7"/>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по строительству некапитального строения, сооружения (строений, сооружений), благоустройству территории;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8" w:name="Par103"/>
            <w:bookmarkEnd w:id="8"/>
            <w:r w:rsidRPr="005B2803">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9" w:name="Par105"/>
            <w:bookmarkEnd w:id="9"/>
            <w:r w:rsidRPr="005B2803">
              <w:rPr>
                <w:rFonts w:ascii="Times New Roman" w:hAnsi="Times New Roman" w:cs="Times New Roman"/>
                <w:sz w:val="24"/>
                <w:szCs w:val="24"/>
              </w:rPr>
              <w:t xml:space="preserve">3)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объекта капитального строительства (в том числе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договорам (контрактам),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w:t>
            </w:r>
            <w:r w:rsidRPr="005B2803">
              <w:rPr>
                <w:rFonts w:ascii="Times New Roman" w:hAnsi="Times New Roman" w:cs="Times New Roman"/>
                <w:sz w:val="24"/>
                <w:szCs w:val="24"/>
              </w:rPr>
              <w:lastRenderedPageBreak/>
              <w:t xml:space="preserve">(максимальной)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w:t>
            </w:r>
            <w:hyperlink w:anchor="Par102" w:history="1">
              <w:r w:rsidRPr="005B2803">
                <w:rPr>
                  <w:rFonts w:ascii="Times New Roman" w:hAnsi="Times New Roman" w:cs="Times New Roman"/>
                  <w:sz w:val="24"/>
                  <w:szCs w:val="24"/>
                </w:rPr>
                <w:t>пунктом 1</w:t>
              </w:r>
            </w:hyperlink>
            <w:r w:rsidRPr="005B2803">
              <w:rPr>
                <w:rFonts w:ascii="Times New Roman" w:hAnsi="Times New Roman" w:cs="Times New Roman"/>
                <w:sz w:val="24"/>
                <w:szCs w:val="24"/>
              </w:rPr>
              <w:t xml:space="preserve">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(за исключением случаев, при которых такое разрешение</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с законодательством о градостроительной </w:t>
            </w:r>
            <w:r w:rsidRPr="005B2803">
              <w:rPr>
                <w:rFonts w:ascii="Times New Roman" w:hAnsi="Times New Roman" w:cs="Times New Roman"/>
                <w:sz w:val="24"/>
                <w:szCs w:val="24"/>
              </w:rPr>
              <w:lastRenderedPageBreak/>
              <w:t xml:space="preserve">деятельности)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3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10.</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капитальному ремонту объекта капитального строительства (за исключением линейного объекта)</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0" w:name="Par121"/>
            <w:bookmarkEnd w:id="10"/>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по капитальному ремонту объекта капитального строительства (за исключением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1" w:name="Par123"/>
            <w:bookmarkEnd w:id="11"/>
            <w:r w:rsidRPr="005B2803">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2" w:name="Par125"/>
            <w:bookmarkEnd w:id="12"/>
            <w:r w:rsidRPr="005B2803">
              <w:rPr>
                <w:rFonts w:ascii="Times New Roman" w:hAnsi="Times New Roman" w:cs="Times New Roman"/>
                <w:sz w:val="24"/>
                <w:szCs w:val="24"/>
              </w:rPr>
              <w:t xml:space="preserve">3)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объекта капитального строительства (за исключением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w:t>
            </w:r>
            <w:r w:rsidRPr="005B2803">
              <w:rPr>
                <w:rFonts w:ascii="Times New Roman" w:hAnsi="Times New Roman" w:cs="Times New Roman"/>
                <w:sz w:val="24"/>
                <w:szCs w:val="24"/>
              </w:rPr>
              <w:lastRenderedPageBreak/>
              <w:t xml:space="preserve">графы настоящей позиции, должна составлять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не менее 20 процентов начальной (максимальной)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В случае наличия опыта, предусмотренного пунктом 1 графы 3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пунктом 3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разрешение на ввод объекта капитального строительства в эксплуатацию.</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11.</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3" w:name="Par141"/>
            <w:bookmarkEnd w:id="13"/>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 xml:space="preserve">по капитальному ремонту линейного объекта, </w:t>
            </w:r>
            <w:r w:rsidRPr="005B2803">
              <w:rPr>
                <w:rFonts w:ascii="Times New Roman" w:hAnsi="Times New Roman" w:cs="Times New Roman"/>
                <w:sz w:val="24"/>
                <w:szCs w:val="24"/>
              </w:rPr>
              <w:br/>
              <w:t>за исключением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4" w:name="Par142"/>
            <w:bookmarkEnd w:id="14"/>
            <w:r w:rsidRPr="005B2803">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5" w:name="Par143"/>
            <w:bookmarkEnd w:id="15"/>
            <w:r w:rsidRPr="005B2803">
              <w:rPr>
                <w:rFonts w:ascii="Times New Roman" w:hAnsi="Times New Roman" w:cs="Times New Roman"/>
                <w:sz w:val="24"/>
                <w:szCs w:val="24"/>
              </w:rPr>
              <w:t xml:space="preserve">3) опыт выполнения участником закупки, являющимся застройщиком, работ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по строительству, реконструкции линейного объекта, за исключением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w:t>
            </w:r>
            <w:r w:rsidRPr="005B2803">
              <w:rPr>
                <w:rFonts w:ascii="Times New Roman" w:hAnsi="Times New Roman" w:cs="Times New Roman"/>
                <w:sz w:val="24"/>
                <w:szCs w:val="24"/>
              </w:rPr>
              <w:lastRenderedPageBreak/>
              <w:t xml:space="preserve">пунктом 3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12.</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сносу объекта капитального строительства (в том числе линейного объекта)</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6" w:name="Par159"/>
            <w:bookmarkEnd w:id="16"/>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 xml:space="preserve">по сносу объекта капитального строительства </w:t>
            </w:r>
            <w:r w:rsidRPr="005B2803">
              <w:rPr>
                <w:rFonts w:ascii="Times New Roman" w:hAnsi="Times New Roman" w:cs="Times New Roman"/>
                <w:sz w:val="24"/>
                <w:szCs w:val="24"/>
              </w:rPr>
              <w:br/>
              <w:t>(в том числе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7" w:name="Par160"/>
            <w:bookmarkEnd w:id="17"/>
            <w:r w:rsidRPr="005B2803">
              <w:rPr>
                <w:rFonts w:ascii="Times New Roman" w:hAnsi="Times New Roman" w:cs="Times New Roman"/>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8" w:name="Par161"/>
            <w:bookmarkEnd w:id="18"/>
            <w:r w:rsidRPr="005B2803">
              <w:rPr>
                <w:rFonts w:ascii="Times New Roman" w:hAnsi="Times New Roman" w:cs="Times New Roman"/>
                <w:sz w:val="24"/>
                <w:szCs w:val="24"/>
              </w:rPr>
              <w:t xml:space="preserve">3)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объекта капитального строительства (в том числе линейного объекта).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не менее 20 процентов начальной (максимальной) цены договора, заключаемого</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исполненный договор (контракт); </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 или решение</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о технической готовности линейного объекта </w:t>
            </w:r>
            <w:r w:rsidR="00AA2DC8" w:rsidRPr="005B2803">
              <w:rPr>
                <w:rFonts w:ascii="Times New Roman" w:hAnsi="Times New Roman" w:cs="Times New Roman"/>
                <w:sz w:val="24"/>
                <w:szCs w:val="24"/>
              </w:rPr>
              <w:t>и</w:t>
            </w:r>
            <w:r w:rsidRPr="005B2803">
              <w:rPr>
                <w:rFonts w:ascii="Times New Roman" w:hAnsi="Times New Roman" w:cs="Times New Roman"/>
                <w:sz w:val="24"/>
                <w:szCs w:val="24"/>
              </w:rPr>
              <w:t>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пунктом 3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13.</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строительству, реконструкции особо опасных, технически сложных, уникальных объектов капитального строительства</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19" w:name="Par176"/>
            <w:bookmarkEnd w:id="19"/>
            <w:r w:rsidRPr="005B2803">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0" w:name="Par177"/>
            <w:bookmarkEnd w:id="20"/>
            <w:r w:rsidRPr="005B2803">
              <w:rPr>
                <w:rFonts w:ascii="Times New Roman" w:hAnsi="Times New Roman" w:cs="Times New Roman"/>
                <w:sz w:val="24"/>
                <w:szCs w:val="24"/>
              </w:rPr>
              <w:t xml:space="preserve">2)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особо опасного, технически сложного, уникального объекта капитального строительства.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договору (контракту),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20 процентов начальной (максимальной)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с законодательством о градостроительной деятельности)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w:t>
            </w:r>
            <w:r w:rsidRPr="005B2803">
              <w:rPr>
                <w:rFonts w:ascii="Times New Roman" w:hAnsi="Times New Roman" w:cs="Times New Roman"/>
                <w:sz w:val="24"/>
                <w:szCs w:val="24"/>
              </w:rPr>
              <w:lastRenderedPageBreak/>
              <w:t>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14.</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услуги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по техническому обслуживанию зданий, сооружений</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оказанных услуг </w:t>
            </w:r>
            <w:r w:rsidRPr="005B2803">
              <w:rPr>
                <w:rFonts w:ascii="Times New Roman" w:hAnsi="Times New Roman" w:cs="Times New Roman"/>
                <w:sz w:val="24"/>
                <w:szCs w:val="24"/>
              </w:rPr>
              <w:br/>
              <w:t xml:space="preserve">по договору должна составлять не менее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20</w:t>
            </w:r>
            <w:r w:rsidR="005759FB" w:rsidRPr="005B2803">
              <w:rPr>
                <w:rFonts w:ascii="Times New Roman" w:hAnsi="Times New Roman" w:cs="Times New Roman"/>
                <w:sz w:val="24"/>
                <w:szCs w:val="24"/>
              </w:rPr>
              <w:t xml:space="preserve"> процентов</w:t>
            </w:r>
            <w:r w:rsidRPr="005B2803">
              <w:rPr>
                <w:rFonts w:ascii="Times New Roman" w:hAnsi="Times New Roman" w:cs="Times New Roman"/>
                <w:sz w:val="24"/>
                <w:szCs w:val="24"/>
              </w:rPr>
              <w:t xml:space="preserve"> начальной (максимальной) договора, заключаемого 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выполненных работ, оказанных услуг, подтверждающий цену выполненных работ, оказанных услуг.</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15.</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текущему ремонту зданий, сооружений</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1" w:name="Par195"/>
            <w:bookmarkEnd w:id="21"/>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по текущему ремонту зданий, сооружений;</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2" w:name="Par196"/>
            <w:bookmarkEnd w:id="22"/>
            <w:r w:rsidRPr="005B2803">
              <w:rPr>
                <w:rFonts w:ascii="Times New Roman" w:hAnsi="Times New Roman" w:cs="Times New Roman"/>
                <w:sz w:val="24"/>
                <w:szCs w:val="24"/>
              </w:rPr>
              <w:t xml:space="preserve">2) опыт исполнения договора (контракта), предусматривающего выполнение работ </w:t>
            </w:r>
            <w:r w:rsidRPr="005B2803">
              <w:rPr>
                <w:rFonts w:ascii="Times New Roman" w:hAnsi="Times New Roman" w:cs="Times New Roman"/>
                <w:sz w:val="24"/>
                <w:szCs w:val="24"/>
              </w:rPr>
              <w:br/>
              <w:t>по капитальному ремонту объекта капитального строительства.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должна составлять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не менее 20 процентов начальной (максимальной)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16.</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Услуги по проведению обязательного публичного технологического и ценового аудита крупных инвестиционных проектов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lastRenderedPageBreak/>
              <w:t xml:space="preserve">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или технического перевооружения которых планируется осуществлять полностью или частично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за счет средств федерального бюджета с использованием механизма федеральной адресной инвестиционной программы</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 xml:space="preserve">на оказание услуг по проведению технологического и ценового аудита инвестиционных проектов или по экспертизе </w:t>
            </w:r>
            <w:r w:rsidRPr="005B2803">
              <w:rPr>
                <w:rFonts w:ascii="Times New Roman" w:hAnsi="Times New Roman" w:cs="Times New Roman"/>
                <w:sz w:val="24"/>
                <w:szCs w:val="24"/>
              </w:rPr>
              <w:lastRenderedPageBreak/>
              <w:t xml:space="preserve">проектной документации не менее чем </w:t>
            </w:r>
            <w:r w:rsidRPr="005B2803">
              <w:rPr>
                <w:rFonts w:ascii="Times New Roman" w:hAnsi="Times New Roman" w:cs="Times New Roman"/>
                <w:sz w:val="24"/>
                <w:szCs w:val="24"/>
              </w:rPr>
              <w:br/>
              <w:t>в отношении 5 инвестиционных проектов. Сумма цен оказанных услуг по договорам должна составлять не менее 1,5 млрд.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в штате по основному месту работы не менее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10 экспертов, аттестованных на право подготовки заключений экспертизы проектной документации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и (или) результатов инженерных изысканий,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или работников, обладающих опытом работы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в области проведения технологического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и (или) ценового аудита</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не менее 5 лет.</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оказанных услуг, подтверждающий цену оказанных услуг;</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квалификационный аттестат на право подготовки заключений экспертизы проектной </w:t>
            </w:r>
            <w:r w:rsidRPr="005B2803">
              <w:rPr>
                <w:rFonts w:ascii="Times New Roman" w:hAnsi="Times New Roman" w:cs="Times New Roman"/>
                <w:sz w:val="24"/>
                <w:szCs w:val="24"/>
              </w:rPr>
              <w:lastRenderedPageBreak/>
              <w:t>документации и (или) результатов инженерных изысканий;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и ценового аудита инвестиционных проектов или по экспертизе проектной документации.</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17.</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строительству, реконструкции, капитальному ремонту автомобильной дороги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3" w:name="Par213"/>
            <w:bookmarkEnd w:id="23"/>
            <w:r w:rsidRPr="005B2803">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4" w:name="Par214"/>
            <w:bookmarkEnd w:id="24"/>
            <w:r w:rsidRPr="005B2803">
              <w:rPr>
                <w:rFonts w:ascii="Times New Roman" w:hAnsi="Times New Roman" w:cs="Times New Roman"/>
                <w:sz w:val="24"/>
                <w:szCs w:val="24"/>
              </w:rPr>
              <w:t xml:space="preserve">2) опыт исполнения договора (контракта), предусматривающего выполнение работ </w:t>
            </w:r>
            <w:r w:rsidRPr="005B2803">
              <w:rPr>
                <w:rFonts w:ascii="Times New Roman" w:hAnsi="Times New Roman" w:cs="Times New Roman"/>
                <w:sz w:val="24"/>
                <w:szCs w:val="24"/>
              </w:rPr>
              <w:br/>
              <w:t>по капитальному ремонту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5" w:name="Par215"/>
            <w:bookmarkEnd w:id="25"/>
            <w:r w:rsidRPr="005B2803">
              <w:rPr>
                <w:rFonts w:ascii="Times New Roman" w:hAnsi="Times New Roman" w:cs="Times New Roman"/>
                <w:sz w:val="24"/>
                <w:szCs w:val="24"/>
              </w:rPr>
              <w:t xml:space="preserve">3) опыт выполнения участником закупки, являющимся застройщиком, работ </w:t>
            </w:r>
            <w:r w:rsidRPr="005B2803">
              <w:rPr>
                <w:rFonts w:ascii="Times New Roman" w:hAnsi="Times New Roman" w:cs="Times New Roman"/>
                <w:sz w:val="24"/>
                <w:szCs w:val="24"/>
              </w:rPr>
              <w:br/>
              <w:t>по строительству, реконструкции, капитальному ремонту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по договорам (контрактам), предусмотренным пунктами 1 </w:t>
            </w:r>
            <w:r w:rsidRPr="005B2803">
              <w:rPr>
                <w:rFonts w:ascii="Times New Roman" w:hAnsi="Times New Roman" w:cs="Times New Roman"/>
                <w:sz w:val="24"/>
                <w:szCs w:val="24"/>
              </w:rPr>
              <w:br/>
              <w:t xml:space="preserve">или 2 настоящей графы настоящей позиции, цена выполненных работ, предусмотренных пунктом 3 </w:t>
            </w:r>
            <w:r w:rsidRPr="005B2803">
              <w:rPr>
                <w:rFonts w:ascii="Times New Roman" w:hAnsi="Times New Roman" w:cs="Times New Roman"/>
                <w:sz w:val="24"/>
                <w:szCs w:val="24"/>
              </w:rPr>
              <w:lastRenderedPageBreak/>
              <w:t xml:space="preserve">настоящей графы настоящей позиции, должна составлять: не менее 50 процентов начальной (максимальной) цены договора, заключаемого </w:t>
            </w:r>
            <w:r w:rsidRPr="005B2803">
              <w:rPr>
                <w:rFonts w:ascii="Times New Roman" w:hAnsi="Times New Roman" w:cs="Times New Roman"/>
                <w:sz w:val="24"/>
                <w:szCs w:val="24"/>
              </w:rPr>
              <w:br/>
              <w:t xml:space="preserve">по результатам определения поставщика (подрядчика, исполнителя), если начальная (максимальная) цена договора не превышает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100 млн.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не менее 30 процентов начальной (максимальной) цены договора, заключаемого</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по результатам определения поставщика (подрядчика, исполнителя), если начальная (максимальная) цена договора составляет или превышает 500 млн. рублей.</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w:t>
            </w:r>
            <w:r w:rsidRPr="005B2803">
              <w:rPr>
                <w:rFonts w:ascii="Times New Roman" w:hAnsi="Times New Roman" w:cs="Times New Roman"/>
                <w:sz w:val="24"/>
                <w:szCs w:val="24"/>
              </w:rPr>
              <w:br/>
              <w:t>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законодательством о градостроительной </w:t>
            </w:r>
            <w:r w:rsidRPr="005B2803">
              <w:rPr>
                <w:rFonts w:ascii="Times New Roman" w:hAnsi="Times New Roman" w:cs="Times New Roman"/>
                <w:sz w:val="24"/>
                <w:szCs w:val="24"/>
              </w:rPr>
              <w:lastRenderedPageBreak/>
              <w:t>деятельности) или решение о технической готовности линейного объекта инфраструктуры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3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sidRPr="005B2803">
              <w:rPr>
                <w:rFonts w:ascii="Times New Roman" w:hAnsi="Times New Roman" w:cs="Times New Roman"/>
                <w:sz w:val="24"/>
                <w:szCs w:val="24"/>
              </w:rPr>
              <w:br/>
              <w:t>о технической готовности линейного объекта инфраструктуры к временной эксплуатации.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18.</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ремонту, содержанию автомобильной дороги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 следующего опыта выполнения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6" w:name="Par232"/>
            <w:bookmarkEnd w:id="26"/>
            <w:r w:rsidRPr="005B2803">
              <w:rPr>
                <w:rFonts w:ascii="Times New Roman" w:hAnsi="Times New Roman" w:cs="Times New Roman"/>
                <w:sz w:val="24"/>
                <w:szCs w:val="24"/>
              </w:rPr>
              <w:t xml:space="preserve">1) опыт исполнения договора (контракта), предусматривающего выполнение работ </w:t>
            </w:r>
            <w:r w:rsidRPr="005B2803">
              <w:rPr>
                <w:rFonts w:ascii="Times New Roman" w:hAnsi="Times New Roman" w:cs="Times New Roman"/>
                <w:sz w:val="24"/>
                <w:szCs w:val="24"/>
              </w:rPr>
              <w:br/>
              <w:t>по ремонту, содержанию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7" w:name="Par233"/>
            <w:bookmarkEnd w:id="27"/>
            <w:r w:rsidRPr="005B2803">
              <w:rPr>
                <w:rFonts w:ascii="Times New Roman" w:hAnsi="Times New Roman" w:cs="Times New Roman"/>
                <w:sz w:val="24"/>
                <w:szCs w:val="24"/>
              </w:rPr>
              <w:t xml:space="preserve">2) опыт исполнения договора (контракта), предусматривающего выполнение работ </w:t>
            </w:r>
            <w:r w:rsidRPr="005B2803">
              <w:rPr>
                <w:rFonts w:ascii="Times New Roman" w:hAnsi="Times New Roman" w:cs="Times New Roman"/>
                <w:sz w:val="24"/>
                <w:szCs w:val="24"/>
              </w:rPr>
              <w:br/>
              <w:t>по капитальному ремонту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8" w:name="Par234"/>
            <w:bookmarkEnd w:id="28"/>
            <w:r w:rsidRPr="005B2803">
              <w:rPr>
                <w:rFonts w:ascii="Times New Roman" w:hAnsi="Times New Roman" w:cs="Times New Roman"/>
                <w:sz w:val="24"/>
                <w:szCs w:val="24"/>
              </w:rPr>
              <w:t>3)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bookmarkStart w:id="29" w:name="Par235"/>
            <w:bookmarkEnd w:id="29"/>
            <w:r w:rsidRPr="005B2803">
              <w:rPr>
                <w:rFonts w:ascii="Times New Roman" w:hAnsi="Times New Roman" w:cs="Times New Roman"/>
                <w:sz w:val="24"/>
                <w:szCs w:val="24"/>
              </w:rPr>
              <w:t xml:space="preserve">4) опыт выполнения участником закупки, являющимся застройщиком, работ </w:t>
            </w:r>
            <w:r w:rsidRPr="005B2803">
              <w:rPr>
                <w:rFonts w:ascii="Times New Roman" w:hAnsi="Times New Roman" w:cs="Times New Roman"/>
                <w:sz w:val="24"/>
                <w:szCs w:val="24"/>
              </w:rPr>
              <w:br/>
              <w:t xml:space="preserve">по строительству, реконструкции автомобильной </w:t>
            </w:r>
            <w:r w:rsidRPr="005B2803">
              <w:rPr>
                <w:rFonts w:ascii="Times New Roman" w:hAnsi="Times New Roman" w:cs="Times New Roman"/>
                <w:sz w:val="24"/>
                <w:szCs w:val="24"/>
              </w:rPr>
              <w:lastRenderedPageBreak/>
              <w:t>дороги.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договорам (контрактам), предусмотренным пунктами 1, 2</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наличия опыта, предусмотренного пунктами 1 или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3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акт приемки объекта капитального строительства, а также акт выполненных работ, подтверждающий цену выполненных </w:t>
            </w:r>
            <w:r w:rsidRPr="005B2803">
              <w:rPr>
                <w:rFonts w:ascii="Times New Roman" w:hAnsi="Times New Roman" w:cs="Times New Roman"/>
                <w:sz w:val="24"/>
                <w:szCs w:val="24"/>
              </w:rPr>
              <w:lastRenderedPageBreak/>
              <w:t>работ, если акт приемки объекта капитального строительства не содержит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разрешение на ввод объекта капитального строительства в эксплуатацию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sidR="00AA2DC8" w:rsidRPr="005B2803">
              <w:rPr>
                <w:rFonts w:ascii="Times New Roman" w:hAnsi="Times New Roman" w:cs="Times New Roman"/>
                <w:sz w:val="24"/>
                <w:szCs w:val="24"/>
              </w:rPr>
              <w:br/>
            </w:r>
            <w:r w:rsidRPr="005B2803">
              <w:rPr>
                <w:rFonts w:ascii="Times New Roman" w:hAnsi="Times New Roman" w:cs="Times New Roman"/>
                <w:sz w:val="24"/>
                <w:szCs w:val="24"/>
              </w:rPr>
              <w:t>с законодательством о градостроительной деятельности) или решение</w:t>
            </w:r>
            <w:r w:rsidR="00AA2DC8" w:rsidRPr="005B2803">
              <w:rPr>
                <w:rFonts w:ascii="Times New Roman" w:hAnsi="Times New Roman" w:cs="Times New Roman"/>
                <w:sz w:val="24"/>
                <w:szCs w:val="24"/>
              </w:rPr>
              <w:t xml:space="preserve"> </w:t>
            </w:r>
            <w:r w:rsidRPr="005B2803">
              <w:rPr>
                <w:rFonts w:ascii="Times New Roman" w:hAnsi="Times New Roman" w:cs="Times New Roman"/>
                <w:sz w:val="24"/>
                <w:szCs w:val="24"/>
              </w:rPr>
              <w:t>о технической готовности линейного объекта инфраструктуры к временной эксплуатации.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наличия опыта, предусмотренного пунктом 4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раздел 11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Смета на строительство объектов капитального строительства</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проектной документации;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разрешение на ввод объекта капитального строительства в эксплуатацию.</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19.</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Транспортные услуги, связанные с выполнением воинских морских</w:t>
            </w:r>
            <w:r w:rsidR="005F773D" w:rsidRPr="005B2803">
              <w:rPr>
                <w:rFonts w:ascii="Times New Roman" w:hAnsi="Times New Roman" w:cs="Times New Roman"/>
                <w:sz w:val="24"/>
                <w:szCs w:val="24"/>
              </w:rPr>
              <w:t xml:space="preserve"> </w:t>
            </w:r>
            <w:r w:rsidRPr="005B2803">
              <w:rPr>
                <w:rFonts w:ascii="Times New Roman" w:hAnsi="Times New Roman" w:cs="Times New Roman"/>
                <w:sz w:val="24"/>
                <w:szCs w:val="24"/>
              </w:rPr>
              <w:t>и речных перевозок</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договора (контракта) </w:t>
            </w:r>
            <w:r w:rsidRPr="005B2803">
              <w:rPr>
                <w:rFonts w:ascii="Times New Roman" w:hAnsi="Times New Roman" w:cs="Times New Roman"/>
                <w:sz w:val="24"/>
                <w:szCs w:val="24"/>
              </w:rPr>
              <w:br/>
              <w:t xml:space="preserve">на оказание транспортных услуг, связанных </w:t>
            </w:r>
            <w:r w:rsidRPr="005B2803">
              <w:rPr>
                <w:rFonts w:ascii="Times New Roman" w:hAnsi="Times New Roman" w:cs="Times New Roman"/>
                <w:sz w:val="24"/>
                <w:szCs w:val="24"/>
              </w:rPr>
              <w:br/>
              <w:t xml:space="preserve">с выполнением воинских морских и речных перевозок. Цена оказанных услуг по договору (контракту) должна составлять не менее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на ином законном основании оборудования и других материальных ресурсов (судов, транспортных </w:t>
            </w:r>
            <w:r w:rsidRPr="005B2803">
              <w:rPr>
                <w:rFonts w:ascii="Times New Roman" w:hAnsi="Times New Roman" w:cs="Times New Roman"/>
                <w:sz w:val="24"/>
                <w:szCs w:val="24"/>
              </w:rPr>
              <w:lastRenderedPageBreak/>
              <w:t xml:space="preserve">средств, иного оборудования) с количественными, качественными </w:t>
            </w:r>
            <w:r w:rsidRPr="005B2803">
              <w:rPr>
                <w:rFonts w:ascii="Times New Roman" w:hAnsi="Times New Roman" w:cs="Times New Roman"/>
                <w:sz w:val="24"/>
                <w:szCs w:val="24"/>
              </w:rPr>
              <w:b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оказанных услуг, подтверждающий цену оказанных услуг;</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3) следующие документы на суда, установленные в извещении 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а) свидетельство о праве собственности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на судно, выданное участнику закупки,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или договор (выписка из договора), подтверждающий право пользования участником закупки этим судном, </w:t>
            </w:r>
            <w:r w:rsidRPr="005B2803">
              <w:rPr>
                <w:rFonts w:ascii="Times New Roman" w:hAnsi="Times New Roman" w:cs="Times New Roman"/>
                <w:sz w:val="24"/>
                <w:szCs w:val="24"/>
              </w:rPr>
              <w:br/>
              <w:t>с приложением свидетельства о праве собственности на него;</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б) свидетельство о праве плавания </w:t>
            </w:r>
            <w:r w:rsidRPr="005B2803">
              <w:rPr>
                <w:rFonts w:ascii="Times New Roman" w:hAnsi="Times New Roman" w:cs="Times New Roman"/>
                <w:sz w:val="24"/>
                <w:szCs w:val="24"/>
              </w:rPr>
              <w:br/>
              <w:t>под Государственным флагом Российской Федерации (под флагом иностранного государства);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в) классификационное свидетельство (свидетельство о классификации);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г) мерительное свидетельство;</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д) пассажирское свидетельство;</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е) свидетельство о соответствии судна, перевозящего опасные грузы, специальным требованиям;</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ж) свидетельство об испытании и полном освидетельствовании грузоподъемных устройств;</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з) свидетельство о пригодности судна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для перевозки навалочных грузов;</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и) свидетельства об испытании </w:t>
            </w:r>
            <w:proofErr w:type="spellStart"/>
            <w:r w:rsidRPr="005B2803">
              <w:rPr>
                <w:rFonts w:ascii="Times New Roman" w:hAnsi="Times New Roman" w:cs="Times New Roman"/>
                <w:sz w:val="24"/>
                <w:szCs w:val="24"/>
              </w:rPr>
              <w:t>шланголиний</w:t>
            </w:r>
            <w:proofErr w:type="spellEnd"/>
            <w:r w:rsidRPr="005B2803">
              <w:rPr>
                <w:rFonts w:ascii="Times New Roman" w:hAnsi="Times New Roman" w:cs="Times New Roman"/>
                <w:sz w:val="24"/>
                <w:szCs w:val="24"/>
              </w:rPr>
              <w:t>;</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инвентарные карточки учета объектов основных средств унифицированной формы ОС-6 на универсальные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 (или) рефрижераторные контейнеры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(при наличии указанного имущества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в собственности), необходимые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оказания услуг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 установленные в извещении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об осуществлении закупки (документации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5) паспорта транспортных средств, используемых для оказания сопутствующих транспортных услуг, установленных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в извещении об осуществлении закупки (документации о закупке), находящихся </w:t>
            </w:r>
            <w:r w:rsidRPr="005B2803">
              <w:rPr>
                <w:rFonts w:ascii="Times New Roman" w:hAnsi="Times New Roman" w:cs="Times New Roman"/>
                <w:sz w:val="24"/>
                <w:szCs w:val="24"/>
              </w:rPr>
              <w:br/>
              <w:t xml:space="preserve">в собственности у участника закупки,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либо договоры (или выписки из договоров) аренды (лизинга) транспортных средств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документов о праве собственности на них;</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8) письменное подтверждение </w:t>
            </w:r>
            <w:proofErr w:type="spellStart"/>
            <w:r w:rsidRPr="005B2803">
              <w:rPr>
                <w:rFonts w:ascii="Times New Roman" w:hAnsi="Times New Roman" w:cs="Times New Roman"/>
                <w:sz w:val="24"/>
                <w:szCs w:val="24"/>
              </w:rPr>
              <w:t>Росморречфлота</w:t>
            </w:r>
            <w:proofErr w:type="spellEnd"/>
            <w:r w:rsidRPr="005B2803">
              <w:rPr>
                <w:rFonts w:ascii="Times New Roman" w:hAnsi="Times New Roman" w:cs="Times New Roman"/>
                <w:sz w:val="24"/>
                <w:szCs w:val="24"/>
              </w:rPr>
              <w:t xml:space="preserve"> </w:t>
            </w:r>
            <w:r w:rsidRPr="005B2803">
              <w:rPr>
                <w:rFonts w:ascii="Times New Roman" w:hAnsi="Times New Roman" w:cs="Times New Roman"/>
                <w:sz w:val="24"/>
                <w:szCs w:val="24"/>
              </w:rPr>
              <w:br/>
              <w:t>о регистрации морской судоходной линии.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20.</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услуги, связанные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w:t>
            </w:r>
            <w:r w:rsidRPr="005B2803">
              <w:rPr>
                <w:rFonts w:ascii="Times New Roman" w:hAnsi="Times New Roman" w:cs="Times New Roman"/>
                <w:sz w:val="24"/>
                <w:szCs w:val="24"/>
              </w:rPr>
              <w:br/>
              <w:t>и подведомственных Минобороны России организаций</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договора (контракта) </w:t>
            </w:r>
            <w:r w:rsidRPr="005B2803">
              <w:rPr>
                <w:rFonts w:ascii="Times New Roman" w:hAnsi="Times New Roman" w:cs="Times New Roman"/>
                <w:sz w:val="24"/>
                <w:szCs w:val="24"/>
              </w:rPr>
              <w:br/>
              <w:t xml:space="preserve">на выполнение работ, оказание услуг, связанных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с техническим обслуживанием, ремонтным монтажом и ремонтом железнодорожного подвижного состава.</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выполненных работ, оказанных услуг </w:t>
            </w:r>
            <w:r w:rsidRPr="005B2803">
              <w:rPr>
                <w:rFonts w:ascii="Times New Roman" w:hAnsi="Times New Roman" w:cs="Times New Roman"/>
                <w:sz w:val="24"/>
                <w:szCs w:val="24"/>
              </w:rPr>
              <w:br/>
              <w:t xml:space="preserve">по договору (контракту) должна составлять </w:t>
            </w:r>
            <w:r w:rsidRPr="005B2803">
              <w:rPr>
                <w:rFonts w:ascii="Times New Roman" w:hAnsi="Times New Roman" w:cs="Times New Roman"/>
                <w:sz w:val="24"/>
                <w:szCs w:val="24"/>
              </w:rPr>
              <w:br/>
              <w:t>не менее 20 процентов начальной (максимальной) цены договора, заключаемого</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 специализированного оборудования), финансовых и трудовых ресурсов, специалистов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об осуществлении закупки (документации</w:t>
            </w:r>
            <w:r w:rsidR="00E1014E" w:rsidRPr="005B2803">
              <w:rPr>
                <w:rFonts w:ascii="Times New Roman" w:hAnsi="Times New Roman" w:cs="Times New Roman"/>
                <w:sz w:val="24"/>
                <w:szCs w:val="24"/>
              </w:rPr>
              <w:t xml:space="preserve">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полномочий на оформление документов </w:t>
            </w:r>
            <w:r w:rsidRPr="005B2803">
              <w:rPr>
                <w:rFonts w:ascii="Times New Roman" w:hAnsi="Times New Roman" w:cs="Times New Roman"/>
                <w:sz w:val="24"/>
                <w:szCs w:val="24"/>
              </w:rPr>
              <w:br/>
              <w:t xml:space="preserve">о возможности эксплуатации прошедшего техническое обслуживание (отремонтированного) железнодорожного подвижного состава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 xml:space="preserve">на железнодорожных путях общего пользования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в составе пассажирских</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и грузовых поездов.</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оказанных услуг, подтверждающий цену выполненных работ, оказанных услуг;</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w:t>
            </w:r>
            <w:r w:rsidRPr="005B2803">
              <w:rPr>
                <w:rFonts w:ascii="Times New Roman" w:hAnsi="Times New Roman" w:cs="Times New Roman"/>
                <w:sz w:val="24"/>
                <w:szCs w:val="24"/>
              </w:rPr>
              <w:lastRenderedPageBreak/>
              <w:t xml:space="preserve">порядке, с приложением акта передачи арендованного недвижимого имущества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 xml:space="preserve">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для выполнения работ, оказания услуг,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указанного в извещении </w:t>
            </w:r>
            <w:r w:rsidRPr="005B2803">
              <w:rPr>
                <w:rFonts w:ascii="Times New Roman" w:hAnsi="Times New Roman" w:cs="Times New Roman"/>
                <w:sz w:val="24"/>
                <w:szCs w:val="24"/>
              </w:rPr>
              <w:br/>
              <w:t xml:space="preserve">об осуществлении закупки (документации </w:t>
            </w:r>
            <w:r w:rsidRPr="005B2803">
              <w:rPr>
                <w:rFonts w:ascii="Times New Roman" w:hAnsi="Times New Roman" w:cs="Times New Roman"/>
                <w:sz w:val="24"/>
                <w:szCs w:val="24"/>
              </w:rPr>
              <w:br/>
              <w:t xml:space="preserve">о закупке) и находящегося в собственности или на ином законном основании оборудования </w:t>
            </w:r>
            <w:r w:rsidRPr="005B2803">
              <w:rPr>
                <w:rFonts w:ascii="Times New Roman" w:hAnsi="Times New Roman" w:cs="Times New Roman"/>
                <w:sz w:val="24"/>
                <w:szCs w:val="24"/>
              </w:rPr>
              <w:br/>
              <w:t xml:space="preserve">и других материальных ресурсов с указанием </w:t>
            </w:r>
            <w:r w:rsidRPr="005B2803">
              <w:rPr>
                <w:rFonts w:ascii="Times New Roman" w:hAnsi="Times New Roman" w:cs="Times New Roman"/>
                <w:sz w:val="24"/>
                <w:szCs w:val="24"/>
              </w:rPr>
              <w:br/>
              <w:t xml:space="preserve">их количественных, качественных </w:t>
            </w:r>
            <w:r w:rsidRPr="005B2803">
              <w:rPr>
                <w:rFonts w:ascii="Times New Roman" w:hAnsi="Times New Roman" w:cs="Times New Roman"/>
                <w:sz w:val="24"/>
                <w:szCs w:val="24"/>
              </w:rPr>
              <w:br/>
              <w:t>и технических характеристик;</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6) справка о наличии подготовленного штата специалистов, имеющих высшее образование </w:t>
            </w:r>
            <w:r w:rsidRPr="005B2803">
              <w:rPr>
                <w:rFonts w:ascii="Times New Roman" w:hAnsi="Times New Roman" w:cs="Times New Roman"/>
                <w:sz w:val="24"/>
                <w:szCs w:val="24"/>
              </w:rPr>
              <w:br/>
              <w:t>и опыт работы в сфере транспортного комплекса не менее 3 лет;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7) документы, подтверждающие уровень </w:t>
            </w:r>
            <w:r w:rsidRPr="005B2803">
              <w:rPr>
                <w:rFonts w:ascii="Times New Roman" w:hAnsi="Times New Roman" w:cs="Times New Roman"/>
                <w:sz w:val="24"/>
                <w:szCs w:val="24"/>
              </w:rPr>
              <w:lastRenderedPageBreak/>
              <w:t>подготовки и квалификации специалистов;</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8) документы, подтверждающие право участника закупки на оформление уведомления </w:t>
            </w:r>
            <w:r w:rsidRPr="005B2803">
              <w:rPr>
                <w:rFonts w:ascii="Times New Roman" w:hAnsi="Times New Roman" w:cs="Times New Roman"/>
                <w:sz w:val="24"/>
                <w:szCs w:val="24"/>
              </w:rPr>
              <w:br/>
              <w:t xml:space="preserve">по установленной форме, удостоверяющего выполнение ремонта вагона в соответствии </w:t>
            </w:r>
            <w:r w:rsidRPr="005B2803">
              <w:rPr>
                <w:rFonts w:ascii="Times New Roman" w:hAnsi="Times New Roman" w:cs="Times New Roman"/>
                <w:sz w:val="24"/>
                <w:szCs w:val="24"/>
              </w:rPr>
              <w:br/>
              <w:t xml:space="preserve">с требованиями руководств по ремонту вагонов </w:t>
            </w:r>
            <w:r w:rsidRPr="005B2803">
              <w:rPr>
                <w:rFonts w:ascii="Times New Roman" w:hAnsi="Times New Roman" w:cs="Times New Roman"/>
                <w:sz w:val="24"/>
                <w:szCs w:val="24"/>
              </w:rPr>
              <w:br/>
              <w:t>и техническими условиями по проведению модернизаций.</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21.</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Создание, модернизация, поставка, ремонт, сервисное обслуживание и утилизация вооружения, военной </w:t>
            </w:r>
            <w:r w:rsidRPr="005B2803">
              <w:rPr>
                <w:rFonts w:ascii="Times New Roman" w:hAnsi="Times New Roman" w:cs="Times New Roman"/>
                <w:sz w:val="24"/>
                <w:szCs w:val="24"/>
              </w:rPr>
              <w:br/>
              <w:t>и специальной техники</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и 286 Уголовного кодекса Российской Федерации (за исключением лиц, у которых такая судимость погашена или снята).</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22.</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ремонту вооружения и военной техники ядерного оружейного комплекса</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 xml:space="preserve">на выполнение работ по ремонту вооружения </w:t>
            </w:r>
            <w:r w:rsidRPr="005B2803">
              <w:rPr>
                <w:rFonts w:ascii="Times New Roman" w:hAnsi="Times New Roman" w:cs="Times New Roman"/>
                <w:sz w:val="24"/>
                <w:szCs w:val="24"/>
              </w:rPr>
              <w:br/>
              <w:t xml:space="preserve">и военной техники ядерного оружейного комплекса. Сумма цен выполненных работ </w:t>
            </w:r>
            <w:r w:rsidRPr="005B2803">
              <w:rPr>
                <w:rFonts w:ascii="Times New Roman" w:hAnsi="Times New Roman" w:cs="Times New Roman"/>
                <w:sz w:val="24"/>
                <w:szCs w:val="24"/>
              </w:rPr>
              <w:br/>
              <w:t xml:space="preserve">по договорам (контрактам) должна составлять </w:t>
            </w:r>
            <w:r w:rsidRPr="005B2803">
              <w:rPr>
                <w:rFonts w:ascii="Times New Roman" w:hAnsi="Times New Roman" w:cs="Times New Roman"/>
                <w:sz w:val="24"/>
                <w:szCs w:val="24"/>
              </w:rPr>
              <w:br/>
              <w:t>не менее 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lastRenderedPageBreak/>
              <w:t>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 (договоры)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зарегистрированного в установленном порядке (если предусмотрено законодательством), </w:t>
            </w:r>
            <w:r w:rsidRPr="005B2803">
              <w:rPr>
                <w:rFonts w:ascii="Times New Roman" w:hAnsi="Times New Roman" w:cs="Times New Roman"/>
                <w:sz w:val="24"/>
                <w:szCs w:val="24"/>
              </w:rPr>
              <w:br/>
              <w:t>с приложением акта передачи арендованного недвижимого имущества</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от арендодателя </w:t>
            </w:r>
            <w:r w:rsidRPr="005B2803">
              <w:rPr>
                <w:rFonts w:ascii="Times New Roman" w:hAnsi="Times New Roman" w:cs="Times New Roman"/>
                <w:sz w:val="24"/>
                <w:szCs w:val="24"/>
              </w:rPr>
              <w:lastRenderedPageBreak/>
              <w:t xml:space="preserve">участнику закупки (арендатору), или выписка 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Pr="005B2803">
              <w:rPr>
                <w:rFonts w:ascii="Times New Roman" w:hAnsi="Times New Roman" w:cs="Times New Roman"/>
                <w:sz w:val="24"/>
                <w:szCs w:val="24"/>
              </w:rPr>
              <w:b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указанного в извещении </w:t>
            </w:r>
            <w:r w:rsidRPr="005B2803">
              <w:rPr>
                <w:rFonts w:ascii="Times New Roman" w:hAnsi="Times New Roman" w:cs="Times New Roman"/>
                <w:sz w:val="24"/>
                <w:szCs w:val="24"/>
              </w:rPr>
              <w:br/>
              <w:t xml:space="preserve">об осуществлении закупки (документации </w:t>
            </w:r>
            <w:r w:rsidRPr="005B2803">
              <w:rPr>
                <w:rFonts w:ascii="Times New Roman" w:hAnsi="Times New Roman" w:cs="Times New Roman"/>
                <w:sz w:val="24"/>
                <w:szCs w:val="24"/>
              </w:rPr>
              <w:br/>
              <w:t xml:space="preserve">о закупке) и находящегося в собственности </w:t>
            </w:r>
            <w:r w:rsidRPr="005B2803">
              <w:rPr>
                <w:rFonts w:ascii="Times New Roman" w:hAnsi="Times New Roman" w:cs="Times New Roman"/>
                <w:sz w:val="24"/>
                <w:szCs w:val="24"/>
              </w:rPr>
              <w:br/>
              <w:t xml:space="preserve">или на ином законном основании оборудования </w:t>
            </w:r>
            <w:r w:rsidRPr="005B2803">
              <w:rPr>
                <w:rFonts w:ascii="Times New Roman" w:hAnsi="Times New Roman" w:cs="Times New Roman"/>
                <w:sz w:val="24"/>
                <w:szCs w:val="24"/>
              </w:rPr>
              <w:br/>
              <w:t xml:space="preserve">и других материальных ресурсов с указанием </w:t>
            </w:r>
            <w:r w:rsidRPr="005B2803">
              <w:rPr>
                <w:rFonts w:ascii="Times New Roman" w:hAnsi="Times New Roman" w:cs="Times New Roman"/>
                <w:sz w:val="24"/>
                <w:szCs w:val="24"/>
              </w:rPr>
              <w:br/>
              <w:t xml:space="preserve">их количественных, качественных </w:t>
            </w:r>
            <w:r w:rsidRPr="005B2803">
              <w:rPr>
                <w:rFonts w:ascii="Times New Roman" w:hAnsi="Times New Roman" w:cs="Times New Roman"/>
                <w:sz w:val="24"/>
                <w:szCs w:val="24"/>
              </w:rPr>
              <w:br/>
              <w:t>и технических характеристик;</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23.</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Товары, включенные </w:t>
            </w:r>
            <w:r w:rsidR="004A08A5" w:rsidRPr="005B2803">
              <w:rPr>
                <w:rFonts w:ascii="Times New Roman" w:hAnsi="Times New Roman" w:cs="Times New Roman"/>
                <w:sz w:val="24"/>
                <w:szCs w:val="24"/>
              </w:rPr>
              <w:br/>
            </w:r>
            <w:r w:rsidRPr="005B2803">
              <w:rPr>
                <w:rFonts w:ascii="Times New Roman" w:hAnsi="Times New Roman" w:cs="Times New Roman"/>
                <w:sz w:val="24"/>
                <w:szCs w:val="24"/>
              </w:rPr>
              <w:t xml:space="preserve">в группы 10 (1005, 1010, 1015, 1020, 1025, 1030, 1035, 1040, 1045, 1055, 1070, 1075, 1076, 1077, 1080, 1090, 1095 - салютные орудия, сигнальные орудия, катапультные установки отстрела, пистолетные ракетницы, </w:t>
            </w:r>
            <w:r w:rsidRPr="005B2803">
              <w:rPr>
                <w:rFonts w:ascii="Times New Roman" w:hAnsi="Times New Roman" w:cs="Times New Roman"/>
                <w:sz w:val="24"/>
                <w:szCs w:val="24"/>
              </w:rPr>
              <w:lastRenderedPageBreak/>
              <w:t xml:space="preserve">бесствольные </w:t>
            </w:r>
            <w:r w:rsidR="004A08A5" w:rsidRPr="005B2803">
              <w:rPr>
                <w:rFonts w:ascii="Times New Roman" w:hAnsi="Times New Roman" w:cs="Times New Roman"/>
                <w:sz w:val="24"/>
                <w:szCs w:val="24"/>
              </w:rPr>
              <w:br/>
            </w:r>
            <w:r w:rsidRPr="005B2803">
              <w:rPr>
                <w:rFonts w:ascii="Times New Roman" w:hAnsi="Times New Roman" w:cs="Times New Roman"/>
                <w:sz w:val="24"/>
                <w:szCs w:val="24"/>
              </w:rPr>
              <w:t xml:space="preserve">и замаскированные стреляющие устройства, газовые пистолеты </w:t>
            </w:r>
            <w:r w:rsidR="004A08A5" w:rsidRPr="005B2803">
              <w:rPr>
                <w:rFonts w:ascii="Times New Roman" w:hAnsi="Times New Roman" w:cs="Times New Roman"/>
                <w:sz w:val="24"/>
                <w:szCs w:val="24"/>
              </w:rPr>
              <w:br/>
            </w:r>
            <w:r w:rsidRPr="005B2803">
              <w:rPr>
                <w:rFonts w:ascii="Times New Roman" w:hAnsi="Times New Roman" w:cs="Times New Roman"/>
                <w:sz w:val="24"/>
                <w:szCs w:val="24"/>
              </w:rPr>
              <w:t xml:space="preserve">и револьверы, электрошоковые средства, холодное оружие), 12 (1210, 1220, 1230, 1240, 1250, 1255, 1260, 1265, 1270, 1280, 1285, 1287, 1289, 1290 - установочные устройства </w:t>
            </w:r>
            <w:r w:rsidR="004A08A5"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w:t>
            </w:r>
            <w:r w:rsidR="004A08A5" w:rsidRPr="005B2803">
              <w:rPr>
                <w:rFonts w:ascii="Times New Roman" w:hAnsi="Times New Roman" w:cs="Times New Roman"/>
                <w:sz w:val="24"/>
                <w:szCs w:val="24"/>
              </w:rPr>
              <w:br/>
            </w:r>
            <w:r w:rsidRPr="005B2803">
              <w:rPr>
                <w:rFonts w:ascii="Times New Roman" w:hAnsi="Times New Roman" w:cs="Times New Roman"/>
                <w:sz w:val="24"/>
                <w:szCs w:val="24"/>
              </w:rPr>
              <w:t xml:space="preserve">и по вспышкам, диоптрические прицелы), 13 (1305, 1310, 1315, 1320, 1325, 1330, 1336, 1337, 1338, 1340, 1341, 1345, 1346, 1350, 1351, 1352, 1353, 1355, 1357, 1360, 1361, 1365, 1367, 1370, 1375, 1376, 1377, 1385, 1386, 1390), 14, 15, 16 (1610, 1615, 1620, 1630, 1650, 1660, 1670, 1680, 17, 18 (1805, 1810, 1820, 1830, 1840, 1850, 1851, 1870, 1871), 19 (1905, 1910, 1915, 1925, 1930, 1935, 1940, 1945, 1950, 1955), 20 (2010), 23 (2305, 2350, 2355), 26 (2620), 28 (2810, 2820, 2825, 2835, 2840, 2845), 29 (2915, 2925, 2935, </w:t>
            </w:r>
            <w:r w:rsidRPr="005B2803">
              <w:rPr>
                <w:rFonts w:ascii="Times New Roman" w:hAnsi="Times New Roman" w:cs="Times New Roman"/>
                <w:sz w:val="24"/>
                <w:szCs w:val="24"/>
              </w:rPr>
              <w:lastRenderedPageBreak/>
              <w:t xml:space="preserve">2945, 2950), 38 (3805 - инженерные машины </w:t>
            </w:r>
            <w:proofErr w:type="spellStart"/>
            <w:r w:rsidRPr="005B2803">
              <w:rPr>
                <w:rFonts w:ascii="Times New Roman" w:hAnsi="Times New Roman" w:cs="Times New Roman"/>
                <w:sz w:val="24"/>
                <w:szCs w:val="24"/>
              </w:rPr>
              <w:t>разграждения</w:t>
            </w:r>
            <w:proofErr w:type="spellEnd"/>
            <w:r w:rsidRPr="005B2803">
              <w:rPr>
                <w:rFonts w:ascii="Times New Roman" w:hAnsi="Times New Roman" w:cs="Times New Roman"/>
                <w:sz w:val="24"/>
                <w:szCs w:val="24"/>
              </w:rPr>
              <w:t>), 42 (4210, 4220, 4240, 4245), 49 (4920, 4921, 4923, 4925, 4927, 4931, 4960), 50, 58 (5810, 5811, 5819, 5821, 5826, 5831, 5840, 5841, 5845, 5855, 5860, 5865, 5870), 62 (6210), 63 (6320 - противотуманные гонги, куранты, колокола, 6340 - жезлы - указатели места посадки, 6350, 6360), 66 (6675), 69 (6910, 6920, 6930, 6940), 70 (7010, 7030, 7060), 76 (7641, 7643, 7644), 81 (8140), 84 (8410, 8415, 8420, 8430, 8435, 8445, 8455, 8470, 8475) по Единому кодификатору предметов снабжения (ЕК 001-2020)</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1) наличие у участника закупки опыта исполнения договоров (контрактов) на поставку товаров </w:t>
            </w:r>
            <w:r w:rsidR="004A08A5" w:rsidRPr="005B2803">
              <w:rPr>
                <w:rFonts w:ascii="Times New Roman" w:hAnsi="Times New Roman" w:cs="Times New Roman"/>
                <w:sz w:val="24"/>
                <w:szCs w:val="24"/>
              </w:rPr>
              <w:br/>
            </w:r>
            <w:r w:rsidRPr="005B2803">
              <w:rPr>
                <w:rFonts w:ascii="Times New Roman" w:hAnsi="Times New Roman" w:cs="Times New Roman"/>
                <w:sz w:val="24"/>
                <w:szCs w:val="24"/>
              </w:rPr>
              <w:t xml:space="preserve">из группы товаров по Единому кодификатору предметов снабжения (ЕК 001-2020), соответствующей объекту закупки. Сумма цен поставленных товаров по договорам (контрактам) должна составлять не менее 30 процентов начальной (максимальной) цены договора, заключаемого по результатам определения </w:t>
            </w:r>
            <w:r w:rsidRPr="005B2803">
              <w:rPr>
                <w:rFonts w:ascii="Times New Roman" w:hAnsi="Times New Roman" w:cs="Times New Roman"/>
                <w:sz w:val="24"/>
                <w:szCs w:val="24"/>
              </w:rPr>
              <w:lastRenderedPageBreak/>
              <w:t>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 (за исключением лиц, </w:t>
            </w:r>
            <w:r w:rsidR="005759FB" w:rsidRPr="005B2803">
              <w:rPr>
                <w:rFonts w:ascii="Times New Roman" w:hAnsi="Times New Roman" w:cs="Times New Roman"/>
                <w:sz w:val="24"/>
                <w:szCs w:val="24"/>
              </w:rPr>
              <w:br/>
            </w:r>
            <w:r w:rsidRPr="005B2803">
              <w:rPr>
                <w:rFonts w:ascii="Times New Roman" w:hAnsi="Times New Roman" w:cs="Times New Roman"/>
                <w:sz w:val="24"/>
                <w:szCs w:val="24"/>
              </w:rPr>
              <w:t>у которых такая судимость погашена или снята).</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 (договоры)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приемки поставленного товара, подтверждающий (подтверждающие) цену поставленных товаров;</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w:t>
            </w:r>
            <w:r w:rsidRPr="005B2803">
              <w:rPr>
                <w:rFonts w:ascii="Times New Roman" w:hAnsi="Times New Roman" w:cs="Times New Roman"/>
                <w:sz w:val="24"/>
                <w:szCs w:val="24"/>
              </w:rPr>
              <w:lastRenderedPageBreak/>
              <w:t>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24.</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на выполнение работ по проектированию ядерных установок, радиационных источников, пунктов хранения.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w:t>
            </w:r>
            <w:r w:rsidRPr="005B2803">
              <w:rPr>
                <w:rFonts w:ascii="Times New Roman" w:hAnsi="Times New Roman" w:cs="Times New Roman"/>
                <w:sz w:val="24"/>
                <w:szCs w:val="24"/>
              </w:rPr>
              <w:lastRenderedPageBreak/>
              <w:t>основании на срок исполнения договора, включая гарантийные обязательства, недвижимого имущества, оборудования</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и других материальных средств с количественными, качественными</w:t>
            </w:r>
            <w:r w:rsidR="00E1014E" w:rsidRPr="005B2803">
              <w:rPr>
                <w:rFonts w:ascii="Times New Roman" w:hAnsi="Times New Roman" w:cs="Times New Roman"/>
                <w:sz w:val="24"/>
                <w:szCs w:val="24"/>
              </w:rPr>
              <w:t xml:space="preserve">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w:t>
            </w:r>
            <w:r w:rsidRPr="005B2803">
              <w:rPr>
                <w:rFonts w:ascii="Times New Roman" w:hAnsi="Times New Roman" w:cs="Times New Roman"/>
                <w:sz w:val="24"/>
                <w:szCs w:val="24"/>
              </w:rPr>
              <w:lastRenderedPageBreak/>
              <w:t xml:space="preserve">зарегистрированный в установленном порядке (если предусмотрено законодательством), </w:t>
            </w:r>
            <w:r w:rsidRPr="005B2803">
              <w:rPr>
                <w:rFonts w:ascii="Times New Roman" w:hAnsi="Times New Roman" w:cs="Times New Roman"/>
                <w:sz w:val="24"/>
                <w:szCs w:val="24"/>
              </w:rPr>
              <w:br/>
              <w:t xml:space="preserve">с приложением акта передачи арендованного недвижимого имущества от арендодателя участнику закупки (арендатору), или выписка </w:t>
            </w:r>
            <w:r w:rsidRPr="005B2803">
              <w:rPr>
                <w:rFonts w:ascii="Times New Roman" w:hAnsi="Times New Roman" w:cs="Times New Roman"/>
                <w:sz w:val="24"/>
                <w:szCs w:val="24"/>
              </w:rPr>
              <w:br/>
              <w:t xml:space="preserve">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Pr="005B2803">
              <w:rPr>
                <w:rFonts w:ascii="Times New Roman" w:hAnsi="Times New Roman" w:cs="Times New Roman"/>
                <w:sz w:val="24"/>
                <w:szCs w:val="24"/>
              </w:rPr>
              <w:b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указанного в извещении </w:t>
            </w:r>
            <w:r w:rsidRPr="005B2803">
              <w:rPr>
                <w:rFonts w:ascii="Times New Roman" w:hAnsi="Times New Roman" w:cs="Times New Roman"/>
                <w:sz w:val="24"/>
                <w:szCs w:val="24"/>
              </w:rPr>
              <w:br/>
              <w:t xml:space="preserve">об осуществлении закупки (документации </w:t>
            </w:r>
            <w:r w:rsidRPr="005B2803">
              <w:rPr>
                <w:rFonts w:ascii="Times New Roman" w:hAnsi="Times New Roman" w:cs="Times New Roman"/>
                <w:sz w:val="24"/>
                <w:szCs w:val="24"/>
              </w:rPr>
              <w:br/>
              <w:t xml:space="preserve">о закупке) и находящегося в собственности или на ином законном основании оборудования </w:t>
            </w:r>
            <w:r w:rsidRPr="005B2803">
              <w:rPr>
                <w:rFonts w:ascii="Times New Roman" w:hAnsi="Times New Roman" w:cs="Times New Roman"/>
                <w:sz w:val="24"/>
                <w:szCs w:val="24"/>
              </w:rPr>
              <w:br/>
              <w:t xml:space="preserve">и других материальных ресурсов с указанием </w:t>
            </w:r>
            <w:r w:rsidRPr="005B2803">
              <w:rPr>
                <w:rFonts w:ascii="Times New Roman" w:hAnsi="Times New Roman" w:cs="Times New Roman"/>
                <w:sz w:val="24"/>
                <w:szCs w:val="24"/>
              </w:rPr>
              <w:br/>
              <w:t xml:space="preserve">их количественных, качественных </w:t>
            </w:r>
            <w:r w:rsidRPr="005B2803">
              <w:rPr>
                <w:rFonts w:ascii="Times New Roman" w:hAnsi="Times New Roman" w:cs="Times New Roman"/>
                <w:sz w:val="24"/>
                <w:szCs w:val="24"/>
              </w:rPr>
              <w:br/>
              <w:t>и технических характеристик;</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25.</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сооружению ядерных установок, радиационных источников, пунктов хранения</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на выполнение работ по сооружению ядерных установок, радиационных источников, пунктов хранения.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Сумма цен выполненных работ по договорам (контрактам) должна составлять не менее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количественными, качественными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sidRPr="005B2803">
              <w:rPr>
                <w:rFonts w:ascii="Times New Roman" w:hAnsi="Times New Roman" w:cs="Times New Roman"/>
                <w:sz w:val="24"/>
                <w:szCs w:val="24"/>
              </w:rPr>
              <w:br/>
              <w:t xml:space="preserve">с приложением акта передачи арендованного недвижимого имущества </w:t>
            </w:r>
            <w:r w:rsidRPr="005B2803">
              <w:rPr>
                <w:rFonts w:ascii="Times New Roman" w:hAnsi="Times New Roman" w:cs="Times New Roman"/>
                <w:sz w:val="24"/>
                <w:szCs w:val="24"/>
              </w:rPr>
              <w:b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Pr="005B2803">
              <w:rPr>
                <w:rFonts w:ascii="Times New Roman" w:hAnsi="Times New Roman" w:cs="Times New Roman"/>
                <w:sz w:val="24"/>
                <w:szCs w:val="24"/>
              </w:rPr>
              <w:b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Pr="005B2803">
              <w:rPr>
                <w:rFonts w:ascii="Times New Roman" w:hAnsi="Times New Roman" w:cs="Times New Roman"/>
                <w:sz w:val="24"/>
                <w:szCs w:val="24"/>
              </w:rPr>
              <w:br/>
              <w:t xml:space="preserve">с указанием соответствующих характеристик либо характеристик, превышающих количественные, качественные </w:t>
            </w:r>
            <w:r w:rsidRPr="005B2803">
              <w:rPr>
                <w:rFonts w:ascii="Times New Roman" w:hAnsi="Times New Roman" w:cs="Times New Roman"/>
                <w:sz w:val="24"/>
                <w:szCs w:val="24"/>
              </w:rPr>
              <w:br/>
              <w:t xml:space="preserve">и технические характеристики, установленные </w:t>
            </w:r>
            <w:r w:rsidRPr="005B2803">
              <w:rPr>
                <w:rFonts w:ascii="Times New Roman" w:hAnsi="Times New Roman" w:cs="Times New Roman"/>
                <w:sz w:val="24"/>
                <w:szCs w:val="24"/>
              </w:rPr>
              <w:br/>
              <w:t>в извещении 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w:t>
            </w:r>
            <w:r w:rsidRPr="005B2803">
              <w:rPr>
                <w:rFonts w:ascii="Times New Roman" w:hAnsi="Times New Roman" w:cs="Times New Roman"/>
                <w:sz w:val="24"/>
                <w:szCs w:val="24"/>
              </w:rPr>
              <w:lastRenderedPageBreak/>
              <w:t xml:space="preserve">договоры аренды (лизинга), договоры безвозмездного пользования, договоры субаренды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актов, подтверждающих факт передачи такого оборудования участнику закупки.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26.</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по выводу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из эксплуатации ядерных установок, радиационных источников, пунктов хранения</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на выполнение работ по выводу из эксплуатации ядерных установок, радиационных источников, пунктов хранения.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количественными, качественными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sidRPr="005B2803">
              <w:rPr>
                <w:rFonts w:ascii="Times New Roman" w:hAnsi="Times New Roman" w:cs="Times New Roman"/>
                <w:sz w:val="24"/>
                <w:szCs w:val="24"/>
              </w:rPr>
              <w:br/>
              <w:t xml:space="preserve">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Pr="005B2803">
              <w:rPr>
                <w:rFonts w:ascii="Times New Roman" w:hAnsi="Times New Roman" w:cs="Times New Roman"/>
                <w:sz w:val="24"/>
                <w:szCs w:val="24"/>
              </w:rPr>
              <w:b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Pr="005B2803">
              <w:rPr>
                <w:rFonts w:ascii="Times New Roman" w:hAnsi="Times New Roman" w:cs="Times New Roman"/>
                <w:sz w:val="24"/>
                <w:szCs w:val="24"/>
              </w:rPr>
              <w:br/>
              <w:t xml:space="preserve">с указанием соответствующих характеристик </w:t>
            </w:r>
            <w:r w:rsidRPr="005B2803">
              <w:rPr>
                <w:rFonts w:ascii="Times New Roman" w:hAnsi="Times New Roman" w:cs="Times New Roman"/>
                <w:sz w:val="24"/>
                <w:szCs w:val="24"/>
              </w:rPr>
              <w:lastRenderedPageBreak/>
              <w:t xml:space="preserve">либо характеристик, превышающих количественные, качественные и технические характеристики, установленные в извещении </w:t>
            </w:r>
            <w:r w:rsidRPr="005B2803">
              <w:rPr>
                <w:rFonts w:ascii="Times New Roman" w:hAnsi="Times New Roman" w:cs="Times New Roman"/>
                <w:sz w:val="24"/>
                <w:szCs w:val="24"/>
              </w:rPr>
              <w:br/>
              <w:t xml:space="preserve">об осуществлении закупки (документации </w:t>
            </w:r>
            <w:r w:rsidRPr="005B2803">
              <w:rPr>
                <w:rFonts w:ascii="Times New Roman" w:hAnsi="Times New Roman" w:cs="Times New Roman"/>
                <w:sz w:val="24"/>
                <w:szCs w:val="24"/>
              </w:rPr>
              <w:br/>
              <w:t>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sidRPr="005B2803">
              <w:rPr>
                <w:rFonts w:ascii="Times New Roman" w:hAnsi="Times New Roman" w:cs="Times New Roman"/>
                <w:sz w:val="24"/>
                <w:szCs w:val="24"/>
              </w:rPr>
              <w:br/>
              <w:t>с приложением актов, подтверждающих факт передачи такого оборудования участнику закупки.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27.</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услуги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по транспортированию ядерных материалов, радиоактивных веществ, радиоактивных отходов</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 xml:space="preserve">на выполнение работ, оказание услуг </w:t>
            </w:r>
            <w:r w:rsidRPr="005B2803">
              <w:rPr>
                <w:rFonts w:ascii="Times New Roman" w:hAnsi="Times New Roman" w:cs="Times New Roman"/>
                <w:sz w:val="24"/>
                <w:szCs w:val="24"/>
              </w:rPr>
              <w:br/>
              <w:t xml:space="preserve">по транспортированию ядерных материалов, радиоактивных веществ, радиоактивных отходов. Сумма цен выполненных работ, оказанных услуг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по договорам (контрактам) должна составлять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w:t>
            </w:r>
            <w:r w:rsidRPr="005B2803">
              <w:rPr>
                <w:rFonts w:ascii="Times New Roman" w:hAnsi="Times New Roman" w:cs="Times New Roman"/>
                <w:sz w:val="24"/>
                <w:szCs w:val="24"/>
              </w:rPr>
              <w:br/>
              <w:t xml:space="preserve">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w:t>
            </w:r>
            <w:r w:rsidRPr="005B2803">
              <w:rPr>
                <w:rFonts w:ascii="Times New Roman" w:hAnsi="Times New Roman" w:cs="Times New Roman"/>
                <w:sz w:val="24"/>
                <w:szCs w:val="24"/>
              </w:rPr>
              <w:lastRenderedPageBreak/>
              <w:t xml:space="preserve">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Pr="005B2803">
              <w:rPr>
                <w:rFonts w:ascii="Times New Roman" w:hAnsi="Times New Roman" w:cs="Times New Roman"/>
                <w:sz w:val="24"/>
                <w:szCs w:val="24"/>
              </w:rPr>
              <w:br/>
              <w:t xml:space="preserve">с указанием соответствующих характеристик либо характеристик, превышающих количественные, качественные </w:t>
            </w:r>
            <w:r w:rsidRPr="005B2803">
              <w:rPr>
                <w:rFonts w:ascii="Times New Roman" w:hAnsi="Times New Roman" w:cs="Times New Roman"/>
                <w:sz w:val="24"/>
                <w:szCs w:val="24"/>
              </w:rPr>
              <w:br/>
              <w:t xml:space="preserve">и технические характеристики, установленные </w:t>
            </w:r>
            <w:r w:rsidRPr="005B2803">
              <w:rPr>
                <w:rFonts w:ascii="Times New Roman" w:hAnsi="Times New Roman" w:cs="Times New Roman"/>
                <w:sz w:val="24"/>
                <w:szCs w:val="24"/>
              </w:rPr>
              <w:br/>
              <w:t>в извещении 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sidRPr="005B2803">
              <w:rPr>
                <w:rFonts w:ascii="Times New Roman" w:hAnsi="Times New Roman" w:cs="Times New Roman"/>
                <w:sz w:val="24"/>
                <w:szCs w:val="24"/>
              </w:rPr>
              <w:br/>
              <w:t>с приложением актов, подтверждающих факт передачи такого оборудования участнику закупки.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28.</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услуги по хранению ядерных материалов, радиоактивных веществ, радиоактивных отходов, </w:t>
            </w:r>
            <w:r w:rsidRPr="005B2803">
              <w:rPr>
                <w:rFonts w:ascii="Times New Roman" w:hAnsi="Times New Roman" w:cs="Times New Roman"/>
                <w:sz w:val="24"/>
                <w:szCs w:val="24"/>
              </w:rPr>
              <w:br/>
              <w:t>по захоронению радиоактивных отходов</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 xml:space="preserve">на выполнение работ, оказание услуг </w:t>
            </w:r>
            <w:r w:rsidRPr="005B2803">
              <w:rPr>
                <w:rFonts w:ascii="Times New Roman" w:hAnsi="Times New Roman" w:cs="Times New Roman"/>
                <w:sz w:val="24"/>
                <w:szCs w:val="24"/>
              </w:rPr>
              <w:br/>
              <w:t xml:space="preserve">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(контрактам) должна составлять не менее 20 процентов </w:t>
            </w:r>
            <w:r w:rsidRPr="005B2803">
              <w:rPr>
                <w:rFonts w:ascii="Times New Roman" w:hAnsi="Times New Roman" w:cs="Times New Roman"/>
                <w:sz w:val="24"/>
                <w:szCs w:val="24"/>
              </w:rPr>
              <w:lastRenderedPageBreak/>
              <w:t>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количественными, качественными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w:t>
            </w:r>
            <w:r w:rsidRPr="005B2803">
              <w:rPr>
                <w:rFonts w:ascii="Times New Roman" w:hAnsi="Times New Roman" w:cs="Times New Roman"/>
                <w:sz w:val="24"/>
                <w:szCs w:val="24"/>
              </w:rPr>
              <w:lastRenderedPageBreak/>
              <w:t xml:space="preserve">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sidRPr="005B2803">
              <w:rPr>
                <w:rFonts w:ascii="Times New Roman" w:hAnsi="Times New Roman" w:cs="Times New Roman"/>
                <w:sz w:val="24"/>
                <w:szCs w:val="24"/>
              </w:rPr>
              <w:br/>
              <w:t xml:space="preserve">с приложением акта передачи арендованного недвижимого имущества от арендодателя участнику закупки (арендатору), </w:t>
            </w:r>
            <w:r w:rsidRPr="005B2803">
              <w:rPr>
                <w:rFonts w:ascii="Times New Roman" w:hAnsi="Times New Roman" w:cs="Times New Roman"/>
                <w:sz w:val="24"/>
                <w:szCs w:val="24"/>
              </w:rPr>
              <w:br/>
              <w:t>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sidRPr="005B2803">
              <w:rPr>
                <w:rFonts w:ascii="Times New Roman" w:hAnsi="Times New Roman" w:cs="Times New Roman"/>
                <w:sz w:val="24"/>
                <w:szCs w:val="24"/>
              </w:rPr>
              <w:br/>
              <w:t xml:space="preserve">и технические характеристики, установленные </w:t>
            </w:r>
            <w:r w:rsidRPr="005B2803">
              <w:rPr>
                <w:rFonts w:ascii="Times New Roman" w:hAnsi="Times New Roman" w:cs="Times New Roman"/>
                <w:sz w:val="24"/>
                <w:szCs w:val="24"/>
              </w:rPr>
              <w:br/>
              <w:t>в извещении 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lastRenderedPageBreak/>
              <w:t>с приложением актов, подтверждающих факт передачи такого оборудования участнику закупки.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29.</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услуги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по переработке ядерных материалов, радиоактивных веществ, радиоактивных отходов</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 xml:space="preserve">на выполнение работ, оказание услуг </w:t>
            </w:r>
            <w:r w:rsidRPr="005B2803">
              <w:rPr>
                <w:rFonts w:ascii="Times New Roman" w:hAnsi="Times New Roman" w:cs="Times New Roman"/>
                <w:sz w:val="24"/>
                <w:szCs w:val="24"/>
              </w:rPr>
              <w:br/>
              <w:t xml:space="preserve">по переработке ядерных материалов, радиоактивных веществ, радиоактивных отходов. Сумма цен выполненных работ, оказанных услуг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по договорам должна составлять не менее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20 процентов начальной (максимальной)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количественными, качественными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акта передачи арендованного недвижимого имущества</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w:t>
            </w:r>
            <w:r w:rsidRPr="005B2803">
              <w:rPr>
                <w:rFonts w:ascii="Times New Roman" w:hAnsi="Times New Roman" w:cs="Times New Roman"/>
                <w:sz w:val="24"/>
                <w:szCs w:val="24"/>
              </w:rPr>
              <w:lastRenderedPageBreak/>
              <w:t xml:space="preserve">об осуществлении закупки (документации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актов, подтверждающих факт передачи такого оборудования участнику закупки.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30.</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конструированию оборудования для ядерных установок, радиационных источников, пунктов хранения</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на праве собственности и (или) ином законном основании на срок исполнения договора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акта передачи арендованного недвижимого имущества</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или </w:t>
            </w:r>
            <w:r w:rsidRPr="005B2803">
              <w:rPr>
                <w:rFonts w:ascii="Times New Roman" w:hAnsi="Times New Roman" w:cs="Times New Roman"/>
                <w:sz w:val="24"/>
                <w:szCs w:val="24"/>
              </w:rPr>
              <w:lastRenderedPageBreak/>
              <w:t>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 и технические характеристики, установленные</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в извещении об осуществлении закупки (документации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актов, подтверждающих факт передачи такого оборудования участнику закупки.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31.</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изготовлению оборудования для ядерных установок, радиационных источников, пунктов хранения</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w:t>
            </w:r>
            <w:r w:rsidRPr="005B2803">
              <w:rPr>
                <w:rFonts w:ascii="Times New Roman" w:hAnsi="Times New Roman" w:cs="Times New Roman"/>
                <w:sz w:val="24"/>
                <w:szCs w:val="24"/>
              </w:rPr>
              <w:br/>
              <w:t>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 праве собственности и (или) ином законном </w:t>
            </w:r>
            <w:r w:rsidRPr="005B2803">
              <w:rPr>
                <w:rFonts w:ascii="Times New Roman" w:hAnsi="Times New Roman" w:cs="Times New Roman"/>
                <w:sz w:val="24"/>
                <w:szCs w:val="24"/>
              </w:rPr>
              <w:lastRenderedPageBreak/>
              <w:t xml:space="preserve">основании на срок исполнения договора, включая гарантийные обязательства, недвижимого имущества, оборудования, технических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количественными, качественными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договор(ы)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sidRPr="005B2803">
              <w:rPr>
                <w:rFonts w:ascii="Times New Roman" w:hAnsi="Times New Roman" w:cs="Times New Roman"/>
                <w:sz w:val="24"/>
                <w:szCs w:val="24"/>
              </w:rPr>
              <w:br/>
              <w:t xml:space="preserve">или договор аренды недвижимого имущества, заключенный на срок исполнения договора, </w:t>
            </w:r>
            <w:r w:rsidRPr="005B2803">
              <w:rPr>
                <w:rFonts w:ascii="Times New Roman" w:hAnsi="Times New Roman" w:cs="Times New Roman"/>
                <w:sz w:val="24"/>
                <w:szCs w:val="24"/>
              </w:rPr>
              <w:lastRenderedPageBreak/>
              <w:t xml:space="preserve">включая гарантийные обязательства, зарегистрированный в установленном порядке (если предусмотрено законодательством),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w:t>
            </w:r>
            <w:r w:rsidRPr="005B2803">
              <w:rPr>
                <w:rFonts w:ascii="Times New Roman" w:hAnsi="Times New Roman" w:cs="Times New Roman"/>
                <w:sz w:val="24"/>
                <w:szCs w:val="24"/>
              </w:rPr>
              <w:br/>
              <w:t xml:space="preserve">на объект недвижимого имущества, используемый в производственных целях,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приложением актов, подтверждающих факт передачи такого оборудования участнику закупки.</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32.</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по техническому обслуживанию (монтаж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 32.50.21.121, 32.50.21.122 Общероссийского классификатора продукции по видам экономической деятельности (ОКПД2)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ОК 034-2014</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опыта исполнения участником закупки договора (контракта), предусматривающего выполнение работ по техническому обслуживанию медицинской техники.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33.</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и их оздоровления</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Наличие опыта исполнения участником закупки договора (контракта), предусматривающего оказание услуг общественного питания </w:t>
            </w:r>
            <w:r w:rsidRPr="005B2803">
              <w:rPr>
                <w:rFonts w:ascii="Times New Roman" w:hAnsi="Times New Roman" w:cs="Times New Roman"/>
                <w:sz w:val="24"/>
                <w:szCs w:val="24"/>
              </w:rPr>
              <w:br/>
              <w:t>и (или) поставки пищевых продуктов.</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оказанных услуг и (или) поставленных товаров по договору (контракту) должна составлять не менее 20 процентов начальной (максимальной) цены договора, заключаемого</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акт приемки оказанных услуг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и (или) поставленных товаров, подтверждающий цену оказанных услуг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(или) поставленных товаров.</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34.</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Услуги по обеспечению охраны объектов (территорий) </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Наличие опыта исполнения участником закупки договора (контракта), предусматривающего оказание услуг по обеспечению охраны объектов (территорий). </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Цена оказанных услуг должна составлять не менее </w:t>
            </w:r>
            <w:r w:rsidRPr="005B2803">
              <w:rPr>
                <w:rFonts w:ascii="Times New Roman" w:hAnsi="Times New Roman" w:cs="Times New Roman"/>
                <w:sz w:val="24"/>
                <w:szCs w:val="24"/>
              </w:rPr>
              <w:lastRenderedPageBreak/>
              <w:t xml:space="preserve">20 процентов начальной (максимальной)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оказанных услуг, подтверждающий цену оказанных услуг.</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35.</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Услуги по организации отдыха детей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их оздоровлению</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Наличие опыта исполнения участником закупки договора (контракта), предусматривающего оказание услуг по организации отдыха детей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и их оздоровлению. </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оказанных услуг</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 xml:space="preserve">по договору должна составлять не менее 20 процентов начальной (максимальной) цены договора, заключаемого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оказанных услуг, подтверждающий цену оказанных услуг.</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36.</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Услуги по уборке зданий, сооружений, прилегающих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к ним территорий</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Наличие опыта исполнения участником закупки договора (контракта), предусматривающего оказание услуг по уборке зданий, сооружений, прилегающих к ним территорий.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Цена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оказанных услуг, подтверждающий цену оказанных услуг.</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37.</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связанные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bookmarkStart w:id="30" w:name="Par4"/>
            <w:bookmarkEnd w:id="30"/>
            <w:r w:rsidRPr="005B2803">
              <w:rPr>
                <w:rFonts w:ascii="Times New Roman" w:hAnsi="Times New Roman" w:cs="Times New Roman"/>
                <w:sz w:val="24"/>
                <w:szCs w:val="24"/>
              </w:rPr>
              <w:t xml:space="preserve">Соответствие участника закупки одному </w:t>
            </w:r>
            <w:r w:rsidRPr="005B2803">
              <w:rPr>
                <w:rFonts w:ascii="Times New Roman" w:hAnsi="Times New Roman" w:cs="Times New Roman"/>
                <w:sz w:val="24"/>
                <w:szCs w:val="24"/>
              </w:rPr>
              <w:br/>
              <w:t>из следующих требований:</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наличие у участника закупки опыта выполнения работ, связанных с осуществлением регулярных перевозок по регулируемым </w:t>
            </w:r>
            <w:r w:rsidRPr="005B2803">
              <w:rPr>
                <w:rFonts w:ascii="Times New Roman" w:hAnsi="Times New Roman" w:cs="Times New Roman"/>
                <w:sz w:val="24"/>
                <w:szCs w:val="24"/>
              </w:rPr>
              <w:br/>
              <w:t xml:space="preserve">или нерегулируемым тарифам. При выполнении таких работ максимальное количество транспортных средств должно составлять </w:t>
            </w:r>
            <w:r w:rsidRPr="005B2803">
              <w:rPr>
                <w:rFonts w:ascii="Times New Roman" w:hAnsi="Times New Roman" w:cs="Times New Roman"/>
                <w:sz w:val="24"/>
                <w:szCs w:val="24"/>
              </w:rPr>
              <w:br/>
              <w:t xml:space="preserve">не менее 50 процентов количества транспортных средств, установленного в извещении </w:t>
            </w:r>
            <w:r w:rsidRPr="005B2803">
              <w:rPr>
                <w:rFonts w:ascii="Times New Roman" w:hAnsi="Times New Roman" w:cs="Times New Roman"/>
                <w:sz w:val="24"/>
                <w:szCs w:val="24"/>
              </w:rPr>
              <w:br/>
            </w:r>
            <w:r w:rsidRPr="005B2803">
              <w:rPr>
                <w:rFonts w:ascii="Times New Roman" w:hAnsi="Times New Roman" w:cs="Times New Roman"/>
                <w:sz w:val="24"/>
                <w:szCs w:val="24"/>
              </w:rPr>
              <w:lastRenderedPageBreak/>
              <w:t xml:space="preserve">об осуществлении закупки (документации </w:t>
            </w:r>
            <w:r w:rsidRPr="005B2803">
              <w:rPr>
                <w:rFonts w:ascii="Times New Roman" w:hAnsi="Times New Roman" w:cs="Times New Roman"/>
                <w:sz w:val="24"/>
                <w:szCs w:val="24"/>
              </w:rPr>
              <w:br/>
              <w:t xml:space="preserve">о закупке), класс транспортных средств </w:t>
            </w:r>
            <w:r w:rsidRPr="005B2803">
              <w:rPr>
                <w:rFonts w:ascii="Times New Roman" w:hAnsi="Times New Roman" w:cs="Times New Roman"/>
                <w:sz w:val="24"/>
                <w:szCs w:val="24"/>
              </w:rPr>
              <w:br/>
              <w:t>не должен быть ниже класса, установленного</w:t>
            </w:r>
            <w:r w:rsidRPr="005B2803">
              <w:rPr>
                <w:rFonts w:ascii="Times New Roman" w:hAnsi="Times New Roman" w:cs="Times New Roman"/>
                <w:sz w:val="24"/>
                <w:szCs w:val="24"/>
              </w:rPr>
              <w:br/>
              <w:t>в извещении 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наличие на праве собственности </w:t>
            </w:r>
            <w:r w:rsidRPr="005B2803">
              <w:rPr>
                <w:rFonts w:ascii="Times New Roman" w:hAnsi="Times New Roman" w:cs="Times New Roman"/>
                <w:sz w:val="24"/>
                <w:szCs w:val="24"/>
              </w:rPr>
              <w:br/>
              <w:t xml:space="preserve">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w:t>
            </w:r>
            <w:r w:rsidRPr="005B2803">
              <w:rPr>
                <w:rFonts w:ascii="Times New Roman" w:hAnsi="Times New Roman" w:cs="Times New Roman"/>
                <w:sz w:val="24"/>
                <w:szCs w:val="24"/>
              </w:rPr>
              <w:br/>
              <w:t xml:space="preserve">об осуществлении закупки (документации </w:t>
            </w:r>
            <w:r w:rsidRPr="005B2803">
              <w:rPr>
                <w:rFonts w:ascii="Times New Roman" w:hAnsi="Times New Roman" w:cs="Times New Roman"/>
                <w:sz w:val="24"/>
                <w:szCs w:val="24"/>
              </w:rPr>
              <w:br/>
              <w:t>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В случае соответствия требованию, предусмотренному пунктом 1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 - исполненный договор (контракт) или свидетельство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об осуществлении перевозок по маршруту регулярных перевозок.</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В случае соответствия требованию, предусмотренному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Дополнительные требования к участникам </w:t>
            </w:r>
            <w:r w:rsidRPr="005B2803">
              <w:rPr>
                <w:rFonts w:ascii="Times New Roman" w:hAnsi="Times New Roman" w:cs="Times New Roman"/>
                <w:sz w:val="24"/>
                <w:szCs w:val="24"/>
              </w:rPr>
              <w:lastRenderedPageBreak/>
              <w:t>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 - инвентарные карточки учета объектов основных средств унифицированной формы ОС-6 (при наличии транспортных средств </w:t>
            </w:r>
            <w:r w:rsidRPr="005B2803">
              <w:rPr>
                <w:rFonts w:ascii="Times New Roman" w:hAnsi="Times New Roman" w:cs="Times New Roman"/>
                <w:sz w:val="24"/>
                <w:szCs w:val="24"/>
              </w:rPr>
              <w:br/>
              <w:t xml:space="preserve">в собственности), договоры аренды, субаренды, лизинга, безвозмездного пользования или иные информация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и документы, подтверждающие факт наличия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у участника закупки транспортных средств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на ином законном основании.</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38.</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Работы по геологическому изучению недр</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bookmarkStart w:id="31" w:name="Par13"/>
            <w:bookmarkEnd w:id="31"/>
            <w:r w:rsidRPr="005B2803">
              <w:rPr>
                <w:rFonts w:ascii="Times New Roman" w:hAnsi="Times New Roman" w:cs="Times New Roman"/>
                <w:sz w:val="24"/>
                <w:szCs w:val="24"/>
              </w:rPr>
              <w:t>Наличие у участника закупки: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1) опыта исполнения договоров (контрактов), предусматривающих выполнение работ </w:t>
            </w:r>
            <w:r w:rsidRPr="005B2803">
              <w:rPr>
                <w:rFonts w:ascii="Times New Roman" w:hAnsi="Times New Roman" w:cs="Times New Roman"/>
                <w:sz w:val="24"/>
                <w:szCs w:val="24"/>
              </w:rPr>
              <w:br/>
              <w:t>по геологическому изучению недр. Сумма цен выполненных работ по договорам (контрактам) должна составлять не менее 50 процентов начальной (максимальной) цены договора, заключаемого по результатам определения поставщика (подрядчика, исполнителя);</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2) в количестве не менее количества, установленного в извещении об осуществлении закупки (документации о закупке), работников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w:t>
            </w:r>
            <w:r w:rsidRPr="005B2803">
              <w:rPr>
                <w:rFonts w:ascii="Times New Roman" w:hAnsi="Times New Roman" w:cs="Times New Roman"/>
                <w:sz w:val="24"/>
                <w:szCs w:val="24"/>
              </w:rPr>
              <w:lastRenderedPageBreak/>
              <w:t>переподготовки в сфере геологии по специальности (специальностям), установленной (установленным) в извещении</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об осуществлении закупки (документации о закупке);</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3) на праве собственности и (или) на ином законном основании на срок исполнения договора, включая гарантийные обязательства, оборудования и других материальных ресурсов</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(исполненные) договор (договоры, контракт (контракты));</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(акты) выполненных работ, подтверждающий (подтверждающие) цену выполненных работ;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3) диплом о высшем образовании </w:t>
            </w:r>
            <w:r w:rsidRPr="005B2803">
              <w:rPr>
                <w:rFonts w:ascii="Times New Roman" w:hAnsi="Times New Roman" w:cs="Times New Roman"/>
                <w:sz w:val="24"/>
                <w:szCs w:val="24"/>
              </w:rPr>
              <w:br/>
              <w:t xml:space="preserve">или о профессиональной переподготовке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в сфере геологии по специальности, установленной в извещении об осуществлении закупки (документации о закупке), работника или лица, предусмотренных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w:t>
            </w:r>
            <w:r w:rsidRPr="005B2803">
              <w:rPr>
                <w:rFonts w:ascii="Times New Roman" w:hAnsi="Times New Roman" w:cs="Times New Roman"/>
                <w:sz w:val="24"/>
                <w:szCs w:val="24"/>
              </w:rPr>
              <w:br/>
            </w:r>
            <w:r w:rsidRPr="005B2803">
              <w:rPr>
                <w:rFonts w:ascii="Times New Roman" w:hAnsi="Times New Roman" w:cs="Times New Roman"/>
                <w:sz w:val="24"/>
                <w:szCs w:val="24"/>
              </w:rPr>
              <w:lastRenderedPageBreak/>
              <w:t xml:space="preserve">(в отношении работника,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Дополнительные требования 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 либо гражданско-правовой договор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 xml:space="preserve">(в отношении лица, предусмотренного пунктом 2 графы </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Дополнительные требования </w:t>
            </w:r>
            <w:r w:rsidR="00E1014E" w:rsidRPr="005B2803">
              <w:rPr>
                <w:rFonts w:ascii="Times New Roman" w:hAnsi="Times New Roman" w:cs="Times New Roman"/>
                <w:sz w:val="24"/>
                <w:szCs w:val="24"/>
              </w:rPr>
              <w:br/>
            </w:r>
            <w:r w:rsidRPr="005B2803">
              <w:rPr>
                <w:rFonts w:ascii="Times New Roman" w:hAnsi="Times New Roman" w:cs="Times New Roman"/>
                <w:sz w:val="24"/>
                <w:szCs w:val="24"/>
              </w:rPr>
              <w:t>к участникам закупки</w:t>
            </w:r>
            <w:r w:rsidR="000E573A" w:rsidRPr="005B2803">
              <w:rPr>
                <w:rFonts w:ascii="Times New Roman" w:hAnsi="Times New Roman" w:cs="Times New Roman"/>
                <w:sz w:val="24"/>
                <w:szCs w:val="24"/>
              </w:rPr>
              <w:t>"</w:t>
            </w:r>
            <w:r w:rsidRPr="005B2803">
              <w:rPr>
                <w:rFonts w:ascii="Times New Roman" w:hAnsi="Times New Roman" w:cs="Times New Roman"/>
                <w:sz w:val="24"/>
                <w:szCs w:val="24"/>
              </w:rPr>
              <w:t xml:space="preserve"> настоящей позиции);</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5) перечень указанного в извещении </w:t>
            </w:r>
            <w:r w:rsidRPr="005B2803">
              <w:rPr>
                <w:rFonts w:ascii="Times New Roman" w:hAnsi="Times New Roman" w:cs="Times New Roman"/>
                <w:sz w:val="24"/>
                <w:szCs w:val="24"/>
              </w:rPr>
              <w:br/>
              <w:t xml:space="preserve">об осуществлении закупки (документации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о закупке) и находящегося в собственности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или на ином законном основании оборудования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других материальных ресурсов с указанием их количественных, качественных</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и технических характеристик;</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6) инвентарные карточки учета объектов основных средств унифицированной формы ОС-6 (при наличии оборудования и других материальных ресурсов</w:t>
            </w:r>
            <w:r w:rsidR="00E1014E" w:rsidRPr="005B2803">
              <w:rPr>
                <w:rFonts w:ascii="Times New Roman" w:hAnsi="Times New Roman" w:cs="Times New Roman"/>
                <w:sz w:val="24"/>
                <w:szCs w:val="24"/>
              </w:rPr>
              <w:t xml:space="preserve"> </w:t>
            </w:r>
            <w:r w:rsidRPr="005B2803">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B40926" w:rsidRPr="005B2803" w:rsidTr="005B2803">
        <w:tc>
          <w:tcPr>
            <w:tcW w:w="562" w:type="dxa"/>
          </w:tcPr>
          <w:p w:rsidR="00B40926" w:rsidRPr="005B2803" w:rsidRDefault="00B40926" w:rsidP="00B40926">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lastRenderedPageBreak/>
              <w:t>39.</w:t>
            </w:r>
          </w:p>
        </w:tc>
        <w:tc>
          <w:tcPr>
            <w:tcW w:w="3402"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Работы по ликвидации накопленного вреда окружающей среде, </w:t>
            </w:r>
            <w:r w:rsidRPr="005B2803">
              <w:rPr>
                <w:rFonts w:ascii="Times New Roman" w:hAnsi="Times New Roman" w:cs="Times New Roman"/>
                <w:sz w:val="24"/>
                <w:szCs w:val="24"/>
              </w:rPr>
              <w:br/>
              <w:t xml:space="preserve">по ликвидации мест несанкционированного размещения отходов,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 xml:space="preserve">по рекультивации земель, которые использовались </w:t>
            </w:r>
            <w:r w:rsidRPr="005B2803">
              <w:rPr>
                <w:rFonts w:ascii="Times New Roman" w:hAnsi="Times New Roman" w:cs="Times New Roman"/>
                <w:sz w:val="24"/>
                <w:szCs w:val="24"/>
              </w:rPr>
              <w:br/>
              <w:t xml:space="preserve">для размещения отходов производства и потребления, в </w:t>
            </w:r>
            <w:r w:rsidRPr="005B2803">
              <w:rPr>
                <w:rFonts w:ascii="Times New Roman" w:hAnsi="Times New Roman" w:cs="Times New Roman"/>
                <w:sz w:val="24"/>
                <w:szCs w:val="24"/>
              </w:rPr>
              <w:lastRenderedPageBreak/>
              <w:t xml:space="preserve">том числе которые </w:t>
            </w:r>
            <w:r w:rsidRPr="005B2803">
              <w:rPr>
                <w:rFonts w:ascii="Times New Roman" w:hAnsi="Times New Roman" w:cs="Times New Roman"/>
                <w:sz w:val="24"/>
                <w:szCs w:val="24"/>
              </w:rPr>
              <w:br/>
              <w:t xml:space="preserve">не предназначались </w:t>
            </w:r>
            <w:r w:rsidR="00FE0C94" w:rsidRPr="005B2803">
              <w:rPr>
                <w:rFonts w:ascii="Times New Roman" w:hAnsi="Times New Roman" w:cs="Times New Roman"/>
                <w:sz w:val="24"/>
                <w:szCs w:val="24"/>
              </w:rPr>
              <w:br/>
            </w:r>
            <w:r w:rsidRPr="005B2803">
              <w:rPr>
                <w:rFonts w:ascii="Times New Roman" w:hAnsi="Times New Roman" w:cs="Times New Roman"/>
                <w:sz w:val="24"/>
                <w:szCs w:val="24"/>
              </w:rPr>
              <w:t>для размещения отходов производства и потребления</w:t>
            </w:r>
          </w:p>
        </w:tc>
        <w:tc>
          <w:tcPr>
            <w:tcW w:w="5529"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5B2803">
              <w:rPr>
                <w:rFonts w:ascii="Times New Roman" w:hAnsi="Times New Roman" w:cs="Times New Roman"/>
                <w:sz w:val="24"/>
                <w:szCs w:val="24"/>
              </w:rPr>
              <w:br/>
              <w:t xml:space="preserve">Цена выполненных работ по договору должна составлять не менее 20 процентов начальной </w:t>
            </w:r>
            <w:r w:rsidRPr="005B2803">
              <w:rPr>
                <w:rFonts w:ascii="Times New Roman" w:hAnsi="Times New Roman" w:cs="Times New Roman"/>
                <w:sz w:val="24"/>
                <w:szCs w:val="24"/>
              </w:rPr>
              <w:lastRenderedPageBreak/>
              <w:t xml:space="preserve">(максимальной) цены договора, заключаемого </w:t>
            </w:r>
            <w:r w:rsidRPr="005B2803">
              <w:rPr>
                <w:rFonts w:ascii="Times New Roman" w:hAnsi="Times New Roman" w:cs="Times New Roman"/>
                <w:sz w:val="24"/>
                <w:szCs w:val="24"/>
              </w:rPr>
              <w:br/>
              <w:t>по результатам определения поставщика (подрядчика, исполнителя).</w:t>
            </w:r>
          </w:p>
        </w:tc>
        <w:tc>
          <w:tcPr>
            <w:tcW w:w="5067" w:type="dxa"/>
          </w:tcPr>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lastRenderedPageBreak/>
              <w:t>1) исполненный договор (контракт);</w:t>
            </w:r>
          </w:p>
          <w:p w:rsidR="00B40926" w:rsidRPr="005B2803" w:rsidRDefault="00B40926" w:rsidP="00B40926">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выполненных работ, подтверждающий цену выполненных работ.</w:t>
            </w:r>
          </w:p>
        </w:tc>
      </w:tr>
      <w:tr w:rsidR="00B40926" w:rsidRPr="005B2803" w:rsidTr="00FE0C94">
        <w:tc>
          <w:tcPr>
            <w:tcW w:w="14560" w:type="dxa"/>
            <w:gridSpan w:val="4"/>
          </w:tcPr>
          <w:p w:rsidR="00B40926" w:rsidRPr="005B2803" w:rsidRDefault="00B40926" w:rsidP="00B40926">
            <w:pPr>
              <w:jc w:val="center"/>
              <w:rPr>
                <w:rFonts w:ascii="Times New Roman" w:hAnsi="Times New Roman" w:cs="Times New Roman"/>
              </w:rPr>
            </w:pPr>
            <w:r w:rsidRPr="005B2803">
              <w:rPr>
                <w:rFonts w:ascii="Times New Roman" w:hAnsi="Times New Roman" w:cs="Times New Roman"/>
                <w:sz w:val="24"/>
                <w:szCs w:val="24"/>
              </w:rPr>
              <w:lastRenderedPageBreak/>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BC7E84" w:rsidRPr="005B2803" w:rsidTr="005B2803">
        <w:tc>
          <w:tcPr>
            <w:tcW w:w="562" w:type="dxa"/>
          </w:tcPr>
          <w:p w:rsidR="00BC7E84" w:rsidRPr="005B2803" w:rsidRDefault="00BC7E84" w:rsidP="00BC7E84">
            <w:pPr>
              <w:autoSpaceDE w:val="0"/>
              <w:autoSpaceDN w:val="0"/>
              <w:adjustRightInd w:val="0"/>
              <w:jc w:val="center"/>
              <w:rPr>
                <w:rFonts w:ascii="Times New Roman" w:hAnsi="Times New Roman" w:cs="Times New Roman"/>
                <w:sz w:val="24"/>
                <w:szCs w:val="24"/>
              </w:rPr>
            </w:pPr>
            <w:r w:rsidRPr="005B2803">
              <w:rPr>
                <w:rFonts w:ascii="Times New Roman" w:hAnsi="Times New Roman" w:cs="Times New Roman"/>
                <w:sz w:val="24"/>
                <w:szCs w:val="24"/>
              </w:rPr>
              <w:t>40.</w:t>
            </w:r>
          </w:p>
        </w:tc>
        <w:tc>
          <w:tcPr>
            <w:tcW w:w="3402" w:type="dxa"/>
          </w:tcPr>
          <w:p w:rsidR="00BC7E84" w:rsidRPr="005B2803" w:rsidRDefault="00BC7E84" w:rsidP="00BC7E84">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Услуги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tc>
        <w:tc>
          <w:tcPr>
            <w:tcW w:w="5529" w:type="dxa"/>
          </w:tcPr>
          <w:p w:rsidR="00BC7E84" w:rsidRPr="005B2803" w:rsidRDefault="00BC7E84" w:rsidP="00BC7E84">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 xml:space="preserve">Наличие опыта исполнения участником закупки договора, предусматривающего оказание услуг </w:t>
            </w:r>
            <w:r w:rsidRPr="005B2803">
              <w:rPr>
                <w:rFonts w:ascii="Times New Roman" w:hAnsi="Times New Roman" w:cs="Times New Roman"/>
                <w:sz w:val="24"/>
                <w:szCs w:val="24"/>
              </w:rPr>
              <w:br/>
              <w:t>по оценке недвижимого имущества, движимого имущества, объектов нежилого фонда, имущественного комплекса, долей в уставных капиталах и пакетов акций. 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67" w:type="dxa"/>
          </w:tcPr>
          <w:p w:rsidR="00BC7E84" w:rsidRPr="005B2803" w:rsidRDefault="00BC7E84" w:rsidP="00BC7E84">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1) исполненный договор (контракт);</w:t>
            </w:r>
          </w:p>
          <w:p w:rsidR="00BC7E84" w:rsidRPr="005B2803" w:rsidRDefault="00BC7E84" w:rsidP="00BC7E84">
            <w:pPr>
              <w:autoSpaceDE w:val="0"/>
              <w:autoSpaceDN w:val="0"/>
              <w:adjustRightInd w:val="0"/>
              <w:jc w:val="both"/>
              <w:rPr>
                <w:rFonts w:ascii="Times New Roman" w:hAnsi="Times New Roman" w:cs="Times New Roman"/>
                <w:sz w:val="24"/>
                <w:szCs w:val="24"/>
              </w:rPr>
            </w:pPr>
            <w:r w:rsidRPr="005B2803">
              <w:rPr>
                <w:rFonts w:ascii="Times New Roman" w:hAnsi="Times New Roman" w:cs="Times New Roman"/>
                <w:sz w:val="24"/>
                <w:szCs w:val="24"/>
              </w:rPr>
              <w:t>2) акт приемки оказанных услуг, подтверждающий цену оказанных услуг.</w:t>
            </w:r>
          </w:p>
        </w:tc>
      </w:tr>
    </w:tbl>
    <w:p w:rsidR="00EB3439" w:rsidRPr="005B2803" w:rsidRDefault="00EB3439">
      <w:pPr>
        <w:rPr>
          <w:rFonts w:ascii="Times New Roman" w:hAnsi="Times New Roman" w:cs="Times New Roman"/>
        </w:rPr>
      </w:pPr>
    </w:p>
    <w:p w:rsidR="00831FA6" w:rsidRPr="005B2803" w:rsidRDefault="00831FA6" w:rsidP="00831FA6">
      <w:pPr>
        <w:jc w:val="center"/>
        <w:rPr>
          <w:rFonts w:ascii="Times New Roman" w:hAnsi="Times New Roman" w:cs="Times New Roman"/>
        </w:rPr>
      </w:pPr>
      <w:r w:rsidRPr="005B2803">
        <w:rPr>
          <w:rFonts w:ascii="Times New Roman" w:hAnsi="Times New Roman" w:cs="Times New Roman"/>
        </w:rPr>
        <w:t>______________________________________</w:t>
      </w:r>
    </w:p>
    <w:sectPr w:rsidR="00831FA6" w:rsidRPr="005B2803" w:rsidSect="00D03280">
      <w:headerReference w:type="default" r:id="rId9"/>
      <w:pgSz w:w="16838" w:h="11906" w:orient="landscape"/>
      <w:pgMar w:top="567"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19" w:rsidRDefault="00622C19" w:rsidP="00BE6EAB">
      <w:pPr>
        <w:spacing w:after="0" w:line="240" w:lineRule="auto"/>
      </w:pPr>
      <w:r>
        <w:separator/>
      </w:r>
    </w:p>
  </w:endnote>
  <w:endnote w:type="continuationSeparator" w:id="0">
    <w:p w:rsidR="00622C19" w:rsidRDefault="00622C19" w:rsidP="00BE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19" w:rsidRDefault="00622C19" w:rsidP="00BE6EAB">
      <w:pPr>
        <w:spacing w:after="0" w:line="240" w:lineRule="auto"/>
      </w:pPr>
      <w:r>
        <w:separator/>
      </w:r>
    </w:p>
  </w:footnote>
  <w:footnote w:type="continuationSeparator" w:id="0">
    <w:p w:rsidR="00622C19" w:rsidRDefault="00622C19" w:rsidP="00BE6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015831"/>
      <w:docPartObj>
        <w:docPartGallery w:val="Page Numbers (Top of Page)"/>
        <w:docPartUnique/>
      </w:docPartObj>
    </w:sdtPr>
    <w:sdtEndPr/>
    <w:sdtContent>
      <w:p w:rsidR="00BE6EAB" w:rsidRDefault="00BE6EAB">
        <w:pPr>
          <w:pStyle w:val="ae"/>
          <w:jc w:val="center"/>
        </w:pPr>
        <w:r>
          <w:fldChar w:fldCharType="begin"/>
        </w:r>
        <w:r>
          <w:instrText>PAGE   \* MERGEFORMAT</w:instrText>
        </w:r>
        <w:r>
          <w:fldChar w:fldCharType="separate"/>
        </w:r>
        <w:r w:rsidR="00175B1C">
          <w:rPr>
            <w:noProof/>
          </w:rPr>
          <w:t>36</w:t>
        </w:r>
        <w:r>
          <w:fldChar w:fldCharType="end"/>
        </w:r>
      </w:p>
    </w:sdtContent>
  </w:sdt>
  <w:p w:rsidR="00BE6EAB" w:rsidRDefault="00BE6EA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207D1"/>
    <w:multiLevelType w:val="hybridMultilevel"/>
    <w:tmpl w:val="F738A7CC"/>
    <w:lvl w:ilvl="0" w:tplc="DE3A01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D722D4F"/>
    <w:multiLevelType w:val="hybridMultilevel"/>
    <w:tmpl w:val="CC543C9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5E4A7B0E"/>
    <w:multiLevelType w:val="multilevel"/>
    <w:tmpl w:val="2DE88200"/>
    <w:lvl w:ilvl="0">
      <w:start w:val="45"/>
      <w:numFmt w:val="decimal"/>
      <w:lvlText w:val="%1"/>
      <w:lvlJc w:val="left"/>
      <w:pPr>
        <w:ind w:left="420" w:hanging="420"/>
      </w:pPr>
      <w:rPr>
        <w:rFonts w:hint="default"/>
      </w:rPr>
    </w:lvl>
    <w:lvl w:ilvl="1">
      <w:start w:val="9"/>
      <w:numFmt w:val="decimal"/>
      <w:lvlText w:val="%1.%2"/>
      <w:lvlJc w:val="left"/>
      <w:pPr>
        <w:ind w:left="98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39"/>
    <w:rsid w:val="000E573A"/>
    <w:rsid w:val="00175B1C"/>
    <w:rsid w:val="001808D3"/>
    <w:rsid w:val="00220438"/>
    <w:rsid w:val="00256038"/>
    <w:rsid w:val="0031796C"/>
    <w:rsid w:val="003221AE"/>
    <w:rsid w:val="0040678A"/>
    <w:rsid w:val="004A08A5"/>
    <w:rsid w:val="004D0AEF"/>
    <w:rsid w:val="005759FB"/>
    <w:rsid w:val="00576400"/>
    <w:rsid w:val="005A23AD"/>
    <w:rsid w:val="005B2803"/>
    <w:rsid w:val="005C1C02"/>
    <w:rsid w:val="005F773D"/>
    <w:rsid w:val="0060340E"/>
    <w:rsid w:val="00622C19"/>
    <w:rsid w:val="00831FA6"/>
    <w:rsid w:val="00835CA7"/>
    <w:rsid w:val="0087688B"/>
    <w:rsid w:val="00946A49"/>
    <w:rsid w:val="009859D3"/>
    <w:rsid w:val="009A110B"/>
    <w:rsid w:val="00A501F3"/>
    <w:rsid w:val="00A55AE1"/>
    <w:rsid w:val="00AA2DC8"/>
    <w:rsid w:val="00AF3923"/>
    <w:rsid w:val="00B00F78"/>
    <w:rsid w:val="00B40926"/>
    <w:rsid w:val="00B961D9"/>
    <w:rsid w:val="00BC7E84"/>
    <w:rsid w:val="00BE6EAB"/>
    <w:rsid w:val="00D03280"/>
    <w:rsid w:val="00D352D9"/>
    <w:rsid w:val="00DB76F2"/>
    <w:rsid w:val="00E1014E"/>
    <w:rsid w:val="00E57F01"/>
    <w:rsid w:val="00EB3439"/>
    <w:rsid w:val="00FE0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39"/>
  </w:style>
  <w:style w:type="paragraph" w:styleId="1">
    <w:name w:val="heading 1"/>
    <w:basedOn w:val="a"/>
    <w:next w:val="a"/>
    <w:link w:val="10"/>
    <w:qFormat/>
    <w:rsid w:val="00EB3439"/>
    <w:pPr>
      <w:keepNext/>
      <w:spacing w:before="120" w:after="0" w:line="240" w:lineRule="auto"/>
      <w:jc w:val="center"/>
      <w:outlineLvl w:val="0"/>
    </w:pPr>
    <w:rPr>
      <w:rFonts w:ascii="Times New Roman" w:eastAsia="Times New Roman" w:hAnsi="Times New Roman" w:cs="Times New Roman"/>
      <w:b/>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3439"/>
    <w:rPr>
      <w:rFonts w:ascii="Times New Roman" w:eastAsia="Times New Roman" w:hAnsi="Times New Roman" w:cs="Times New Roman"/>
      <w:b/>
      <w:color w:val="000080"/>
      <w:sz w:val="24"/>
      <w:szCs w:val="20"/>
      <w:lang w:eastAsia="ru-RU"/>
    </w:rPr>
  </w:style>
  <w:style w:type="paragraph" w:customStyle="1" w:styleId="ConsPlusNormal">
    <w:name w:val="ConsPlusNormal"/>
    <w:rsid w:val="00EB3439"/>
    <w:pPr>
      <w:widowControl w:val="0"/>
      <w:autoSpaceDE w:val="0"/>
      <w:autoSpaceDN w:val="0"/>
      <w:spacing w:after="0" w:line="240" w:lineRule="auto"/>
    </w:pPr>
    <w:rPr>
      <w:rFonts w:ascii="Arial" w:eastAsiaTheme="minorEastAsia" w:hAnsi="Arial" w:cs="Arial"/>
      <w:sz w:val="20"/>
      <w:lang w:eastAsia="ru-RU"/>
    </w:rPr>
  </w:style>
  <w:style w:type="character" w:customStyle="1" w:styleId="a4">
    <w:name w:val="Основной текст_"/>
    <w:basedOn w:val="a0"/>
    <w:link w:val="11"/>
    <w:rsid w:val="00EB3439"/>
    <w:rPr>
      <w:rFonts w:ascii="Times New Roman" w:eastAsia="Times New Roman" w:hAnsi="Times New Roman" w:cs="Times New Roman"/>
    </w:rPr>
  </w:style>
  <w:style w:type="paragraph" w:customStyle="1" w:styleId="11">
    <w:name w:val="Основной текст1"/>
    <w:basedOn w:val="a"/>
    <w:link w:val="a4"/>
    <w:rsid w:val="00EB3439"/>
    <w:pPr>
      <w:widowControl w:val="0"/>
      <w:spacing w:after="280" w:line="240" w:lineRule="auto"/>
    </w:pPr>
    <w:rPr>
      <w:rFonts w:ascii="Times New Roman" w:eastAsia="Times New Roman" w:hAnsi="Times New Roman" w:cs="Times New Roman"/>
    </w:rPr>
  </w:style>
  <w:style w:type="paragraph" w:customStyle="1" w:styleId="ConsPlusTitle">
    <w:name w:val="ConsPlusTitle"/>
    <w:rsid w:val="00EB34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B3439"/>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EB34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439"/>
    <w:rPr>
      <w:rFonts w:ascii="Segoe UI" w:hAnsi="Segoe UI" w:cs="Segoe UI"/>
      <w:sz w:val="18"/>
      <w:szCs w:val="18"/>
    </w:rPr>
  </w:style>
  <w:style w:type="character" w:customStyle="1" w:styleId="12">
    <w:name w:val="Неразрешенное упоминание1"/>
    <w:basedOn w:val="a0"/>
    <w:uiPriority w:val="99"/>
    <w:semiHidden/>
    <w:unhideWhenUsed/>
    <w:rsid w:val="00EB3439"/>
    <w:rPr>
      <w:color w:val="605E5C"/>
      <w:shd w:val="clear" w:color="auto" w:fill="E1DFDD"/>
    </w:rPr>
  </w:style>
  <w:style w:type="character" w:styleId="a7">
    <w:name w:val="annotation reference"/>
    <w:basedOn w:val="a0"/>
    <w:uiPriority w:val="99"/>
    <w:semiHidden/>
    <w:unhideWhenUsed/>
    <w:rsid w:val="00EB3439"/>
    <w:rPr>
      <w:sz w:val="16"/>
      <w:szCs w:val="16"/>
    </w:rPr>
  </w:style>
  <w:style w:type="paragraph" w:styleId="a8">
    <w:name w:val="annotation text"/>
    <w:basedOn w:val="a"/>
    <w:link w:val="a9"/>
    <w:uiPriority w:val="99"/>
    <w:semiHidden/>
    <w:unhideWhenUsed/>
    <w:rsid w:val="00EB3439"/>
    <w:pPr>
      <w:spacing w:line="240" w:lineRule="auto"/>
    </w:pPr>
    <w:rPr>
      <w:sz w:val="20"/>
      <w:szCs w:val="20"/>
    </w:rPr>
  </w:style>
  <w:style w:type="character" w:customStyle="1" w:styleId="a9">
    <w:name w:val="Текст примечания Знак"/>
    <w:basedOn w:val="a0"/>
    <w:link w:val="a8"/>
    <w:uiPriority w:val="99"/>
    <w:semiHidden/>
    <w:rsid w:val="00EB3439"/>
    <w:rPr>
      <w:sz w:val="20"/>
      <w:szCs w:val="20"/>
    </w:rPr>
  </w:style>
  <w:style w:type="paragraph" w:styleId="aa">
    <w:name w:val="annotation subject"/>
    <w:basedOn w:val="a8"/>
    <w:next w:val="a8"/>
    <w:link w:val="ab"/>
    <w:uiPriority w:val="99"/>
    <w:semiHidden/>
    <w:unhideWhenUsed/>
    <w:rsid w:val="00EB3439"/>
    <w:rPr>
      <w:b/>
      <w:bCs/>
    </w:rPr>
  </w:style>
  <w:style w:type="character" w:customStyle="1" w:styleId="ab">
    <w:name w:val="Тема примечания Знак"/>
    <w:basedOn w:val="a9"/>
    <w:link w:val="aa"/>
    <w:uiPriority w:val="99"/>
    <w:semiHidden/>
    <w:rsid w:val="00EB3439"/>
    <w:rPr>
      <w:b/>
      <w:bCs/>
      <w:sz w:val="20"/>
      <w:szCs w:val="20"/>
    </w:rPr>
  </w:style>
  <w:style w:type="paragraph" w:styleId="ac">
    <w:name w:val="List Paragraph"/>
    <w:basedOn w:val="a"/>
    <w:uiPriority w:val="34"/>
    <w:qFormat/>
    <w:rsid w:val="00EB3439"/>
    <w:pPr>
      <w:spacing w:after="200" w:line="276" w:lineRule="auto"/>
      <w:ind w:left="720"/>
      <w:contextualSpacing/>
    </w:pPr>
    <w:rPr>
      <w:rFonts w:ascii="Calibri" w:eastAsia="Calibri" w:hAnsi="Calibri" w:cs="Times New Roman"/>
    </w:rPr>
  </w:style>
  <w:style w:type="paragraph" w:customStyle="1" w:styleId="Default">
    <w:name w:val="Default"/>
    <w:rsid w:val="00EB3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Revision"/>
    <w:hidden/>
    <w:uiPriority w:val="99"/>
    <w:semiHidden/>
    <w:rsid w:val="00EB3439"/>
    <w:pPr>
      <w:spacing w:after="0" w:line="240" w:lineRule="auto"/>
    </w:pPr>
  </w:style>
  <w:style w:type="paragraph" w:styleId="ae">
    <w:name w:val="header"/>
    <w:basedOn w:val="a"/>
    <w:link w:val="af"/>
    <w:uiPriority w:val="99"/>
    <w:unhideWhenUsed/>
    <w:rsid w:val="00EB343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3439"/>
  </w:style>
  <w:style w:type="paragraph" w:styleId="af0">
    <w:name w:val="footer"/>
    <w:basedOn w:val="a"/>
    <w:link w:val="af1"/>
    <w:uiPriority w:val="99"/>
    <w:unhideWhenUsed/>
    <w:rsid w:val="00EB343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3439"/>
  </w:style>
  <w:style w:type="character" w:styleId="af2">
    <w:name w:val="line number"/>
    <w:basedOn w:val="a0"/>
    <w:uiPriority w:val="99"/>
    <w:semiHidden/>
    <w:unhideWhenUsed/>
    <w:rsid w:val="00EB3439"/>
  </w:style>
  <w:style w:type="paragraph" w:customStyle="1" w:styleId="13">
    <w:name w:val="Стиль1"/>
    <w:basedOn w:val="a"/>
    <w:qFormat/>
    <w:rsid w:val="00946A49"/>
    <w:pPr>
      <w:spacing w:after="0" w:line="14" w:lineRule="auto"/>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39"/>
  </w:style>
  <w:style w:type="paragraph" w:styleId="1">
    <w:name w:val="heading 1"/>
    <w:basedOn w:val="a"/>
    <w:next w:val="a"/>
    <w:link w:val="10"/>
    <w:qFormat/>
    <w:rsid w:val="00EB3439"/>
    <w:pPr>
      <w:keepNext/>
      <w:spacing w:before="120" w:after="0" w:line="240" w:lineRule="auto"/>
      <w:jc w:val="center"/>
      <w:outlineLvl w:val="0"/>
    </w:pPr>
    <w:rPr>
      <w:rFonts w:ascii="Times New Roman" w:eastAsia="Times New Roman" w:hAnsi="Times New Roman" w:cs="Times New Roman"/>
      <w:b/>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3439"/>
    <w:rPr>
      <w:rFonts w:ascii="Times New Roman" w:eastAsia="Times New Roman" w:hAnsi="Times New Roman" w:cs="Times New Roman"/>
      <w:b/>
      <w:color w:val="000080"/>
      <w:sz w:val="24"/>
      <w:szCs w:val="20"/>
      <w:lang w:eastAsia="ru-RU"/>
    </w:rPr>
  </w:style>
  <w:style w:type="paragraph" w:customStyle="1" w:styleId="ConsPlusNormal">
    <w:name w:val="ConsPlusNormal"/>
    <w:rsid w:val="00EB3439"/>
    <w:pPr>
      <w:widowControl w:val="0"/>
      <w:autoSpaceDE w:val="0"/>
      <w:autoSpaceDN w:val="0"/>
      <w:spacing w:after="0" w:line="240" w:lineRule="auto"/>
    </w:pPr>
    <w:rPr>
      <w:rFonts w:ascii="Arial" w:eastAsiaTheme="minorEastAsia" w:hAnsi="Arial" w:cs="Arial"/>
      <w:sz w:val="20"/>
      <w:lang w:eastAsia="ru-RU"/>
    </w:rPr>
  </w:style>
  <w:style w:type="character" w:customStyle="1" w:styleId="a4">
    <w:name w:val="Основной текст_"/>
    <w:basedOn w:val="a0"/>
    <w:link w:val="11"/>
    <w:rsid w:val="00EB3439"/>
    <w:rPr>
      <w:rFonts w:ascii="Times New Roman" w:eastAsia="Times New Roman" w:hAnsi="Times New Roman" w:cs="Times New Roman"/>
    </w:rPr>
  </w:style>
  <w:style w:type="paragraph" w:customStyle="1" w:styleId="11">
    <w:name w:val="Основной текст1"/>
    <w:basedOn w:val="a"/>
    <w:link w:val="a4"/>
    <w:rsid w:val="00EB3439"/>
    <w:pPr>
      <w:widowControl w:val="0"/>
      <w:spacing w:after="280" w:line="240" w:lineRule="auto"/>
    </w:pPr>
    <w:rPr>
      <w:rFonts w:ascii="Times New Roman" w:eastAsia="Times New Roman" w:hAnsi="Times New Roman" w:cs="Times New Roman"/>
    </w:rPr>
  </w:style>
  <w:style w:type="paragraph" w:customStyle="1" w:styleId="ConsPlusTitle">
    <w:name w:val="ConsPlusTitle"/>
    <w:rsid w:val="00EB34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B3439"/>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EB34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439"/>
    <w:rPr>
      <w:rFonts w:ascii="Segoe UI" w:hAnsi="Segoe UI" w:cs="Segoe UI"/>
      <w:sz w:val="18"/>
      <w:szCs w:val="18"/>
    </w:rPr>
  </w:style>
  <w:style w:type="character" w:customStyle="1" w:styleId="12">
    <w:name w:val="Неразрешенное упоминание1"/>
    <w:basedOn w:val="a0"/>
    <w:uiPriority w:val="99"/>
    <w:semiHidden/>
    <w:unhideWhenUsed/>
    <w:rsid w:val="00EB3439"/>
    <w:rPr>
      <w:color w:val="605E5C"/>
      <w:shd w:val="clear" w:color="auto" w:fill="E1DFDD"/>
    </w:rPr>
  </w:style>
  <w:style w:type="character" w:styleId="a7">
    <w:name w:val="annotation reference"/>
    <w:basedOn w:val="a0"/>
    <w:uiPriority w:val="99"/>
    <w:semiHidden/>
    <w:unhideWhenUsed/>
    <w:rsid w:val="00EB3439"/>
    <w:rPr>
      <w:sz w:val="16"/>
      <w:szCs w:val="16"/>
    </w:rPr>
  </w:style>
  <w:style w:type="paragraph" w:styleId="a8">
    <w:name w:val="annotation text"/>
    <w:basedOn w:val="a"/>
    <w:link w:val="a9"/>
    <w:uiPriority w:val="99"/>
    <w:semiHidden/>
    <w:unhideWhenUsed/>
    <w:rsid w:val="00EB3439"/>
    <w:pPr>
      <w:spacing w:line="240" w:lineRule="auto"/>
    </w:pPr>
    <w:rPr>
      <w:sz w:val="20"/>
      <w:szCs w:val="20"/>
    </w:rPr>
  </w:style>
  <w:style w:type="character" w:customStyle="1" w:styleId="a9">
    <w:name w:val="Текст примечания Знак"/>
    <w:basedOn w:val="a0"/>
    <w:link w:val="a8"/>
    <w:uiPriority w:val="99"/>
    <w:semiHidden/>
    <w:rsid w:val="00EB3439"/>
    <w:rPr>
      <w:sz w:val="20"/>
      <w:szCs w:val="20"/>
    </w:rPr>
  </w:style>
  <w:style w:type="paragraph" w:styleId="aa">
    <w:name w:val="annotation subject"/>
    <w:basedOn w:val="a8"/>
    <w:next w:val="a8"/>
    <w:link w:val="ab"/>
    <w:uiPriority w:val="99"/>
    <w:semiHidden/>
    <w:unhideWhenUsed/>
    <w:rsid w:val="00EB3439"/>
    <w:rPr>
      <w:b/>
      <w:bCs/>
    </w:rPr>
  </w:style>
  <w:style w:type="character" w:customStyle="1" w:styleId="ab">
    <w:name w:val="Тема примечания Знак"/>
    <w:basedOn w:val="a9"/>
    <w:link w:val="aa"/>
    <w:uiPriority w:val="99"/>
    <w:semiHidden/>
    <w:rsid w:val="00EB3439"/>
    <w:rPr>
      <w:b/>
      <w:bCs/>
      <w:sz w:val="20"/>
      <w:szCs w:val="20"/>
    </w:rPr>
  </w:style>
  <w:style w:type="paragraph" w:styleId="ac">
    <w:name w:val="List Paragraph"/>
    <w:basedOn w:val="a"/>
    <w:uiPriority w:val="34"/>
    <w:qFormat/>
    <w:rsid w:val="00EB3439"/>
    <w:pPr>
      <w:spacing w:after="200" w:line="276" w:lineRule="auto"/>
      <w:ind w:left="720"/>
      <w:contextualSpacing/>
    </w:pPr>
    <w:rPr>
      <w:rFonts w:ascii="Calibri" w:eastAsia="Calibri" w:hAnsi="Calibri" w:cs="Times New Roman"/>
    </w:rPr>
  </w:style>
  <w:style w:type="paragraph" w:customStyle="1" w:styleId="Default">
    <w:name w:val="Default"/>
    <w:rsid w:val="00EB3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Revision"/>
    <w:hidden/>
    <w:uiPriority w:val="99"/>
    <w:semiHidden/>
    <w:rsid w:val="00EB3439"/>
    <w:pPr>
      <w:spacing w:after="0" w:line="240" w:lineRule="auto"/>
    </w:pPr>
  </w:style>
  <w:style w:type="paragraph" w:styleId="ae">
    <w:name w:val="header"/>
    <w:basedOn w:val="a"/>
    <w:link w:val="af"/>
    <w:uiPriority w:val="99"/>
    <w:unhideWhenUsed/>
    <w:rsid w:val="00EB343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3439"/>
  </w:style>
  <w:style w:type="paragraph" w:styleId="af0">
    <w:name w:val="footer"/>
    <w:basedOn w:val="a"/>
    <w:link w:val="af1"/>
    <w:uiPriority w:val="99"/>
    <w:unhideWhenUsed/>
    <w:rsid w:val="00EB343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3439"/>
  </w:style>
  <w:style w:type="character" w:styleId="af2">
    <w:name w:val="line number"/>
    <w:basedOn w:val="a0"/>
    <w:uiPriority w:val="99"/>
    <w:semiHidden/>
    <w:unhideWhenUsed/>
    <w:rsid w:val="00EB3439"/>
  </w:style>
  <w:style w:type="paragraph" w:customStyle="1" w:styleId="13">
    <w:name w:val="Стиль1"/>
    <w:basedOn w:val="a"/>
    <w:qFormat/>
    <w:rsid w:val="00946A49"/>
    <w:pPr>
      <w:spacing w:after="0" w:line="14"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EB858C584D7E36A9CEFDB3D3B6571EEC833DD0E0E9960481A03D7B2A2D6C7EA2FFD4B239633456C0019B199L9B9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11457</Words>
  <Characters>65305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Наталья Анатольевна</dc:creator>
  <cp:keywords/>
  <dc:description/>
  <cp:lastModifiedBy>buh-park2016</cp:lastModifiedBy>
  <cp:revision>15</cp:revision>
  <dcterms:created xsi:type="dcterms:W3CDTF">2024-01-22T13:30:00Z</dcterms:created>
  <dcterms:modified xsi:type="dcterms:W3CDTF">2024-02-06T13:43:00Z</dcterms:modified>
</cp:coreProperties>
</file>